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84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520" w:bottom="280" w:left="640" w:right="74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86"/>
        <w:rPr>
          <w:rFonts w:ascii="Times New Roman"/>
          <w:sz w:val="18"/>
        </w:rPr>
      </w:pPr>
    </w:p>
    <w:p>
      <w:pPr>
        <w:spacing w:before="0"/>
        <w:ind w:left="74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50464">
            <wp:simplePos x="0" y="0"/>
            <wp:positionH relativeFrom="page">
              <wp:posOffset>342900</wp:posOffset>
            </wp:positionH>
            <wp:positionV relativeFrom="paragraph">
              <wp:posOffset>-856302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April</w:t>
      </w:r>
      <w:r>
        <w:rPr>
          <w:spacing w:val="-3"/>
          <w:sz w:val="18"/>
        </w:rPr>
        <w:t> </w:t>
      </w:r>
      <w:r>
        <w:rPr>
          <w:sz w:val="18"/>
        </w:rPr>
        <w:t>21,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2024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4"/>
        <w:rPr>
          <w:sz w:val="18"/>
        </w:rPr>
      </w:pPr>
    </w:p>
    <w:p>
      <w:pPr>
        <w:pStyle w:val="Heading1"/>
        <w:ind w:left="1458" w:right="1062" w:hanging="155"/>
        <w:jc w:val="left"/>
      </w:pPr>
      <w:r>
        <w:rPr/>
        <w:t>One</w:t>
      </w:r>
      <w:r>
        <w:rPr>
          <w:spacing w:val="-16"/>
        </w:rPr>
        <w:t> </w:t>
      </w:r>
      <w:r>
        <w:rPr/>
        <w:t>Town</w:t>
      </w:r>
      <w:r>
        <w:rPr>
          <w:spacing w:val="-16"/>
        </w:rPr>
        <w:t> </w:t>
      </w:r>
      <w:r>
        <w:rPr/>
        <w:t>Hall</w:t>
      </w:r>
      <w:r>
        <w:rPr>
          <w:spacing w:val="-16"/>
        </w:rPr>
        <w:t> </w:t>
      </w:r>
      <w:r>
        <w:rPr/>
        <w:t>Discussion</w:t>
      </w:r>
      <w:r>
        <w:rPr>
          <w:spacing w:val="-16"/>
        </w:rPr>
        <w:t> </w:t>
      </w:r>
      <w:r>
        <w:rPr/>
        <w:t>Remains on Potential Conference Merger</w:t>
      </w:r>
    </w:p>
    <w:p>
      <w:pPr>
        <w:pStyle w:val="BodyText"/>
        <w:spacing w:before="118"/>
        <w:ind w:left="102" w:right="163" w:firstLine="58"/>
      </w:pPr>
      <w:r>
        <w:rPr/>
        <w:t>There is one remaining opportunity to attend a Town Hall Discussion 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Keystone</w:t>
      </w:r>
      <w:r>
        <w:rPr>
          <w:spacing w:val="-5"/>
        </w:rPr>
        <w:t> </w:t>
      </w:r>
      <w:r>
        <w:rPr/>
        <w:t>Study</w:t>
      </w:r>
      <w:r>
        <w:rPr>
          <w:spacing w:val="-5"/>
        </w:rPr>
        <w:t> </w:t>
      </w:r>
      <w:r>
        <w:rPr/>
        <w:t>Group.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/>
        <w:t>will</w:t>
      </w:r>
      <w:r>
        <w:rPr>
          <w:spacing w:val="-6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chance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share questions and observations. Please make sure you have viewed the</w:t>
      </w:r>
    </w:p>
    <w:p>
      <w:pPr>
        <w:pStyle w:val="BodyText"/>
        <w:ind w:left="102" w:right="163"/>
      </w:pPr>
      <w:hyperlink r:id="rId6">
        <w:r>
          <w:rPr/>
          <w:t>Keystone</w:t>
        </w:r>
        <w:r>
          <w:rPr>
            <w:spacing w:val="-6"/>
          </w:rPr>
          <w:t> </w:t>
        </w:r>
        <w:r>
          <w:rPr/>
          <w:t>page</w:t>
        </w:r>
      </w:hyperlink>
      <w:r>
        <w:rPr>
          <w:spacing w:val="38"/>
        </w:rPr>
        <w:t> </w:t>
      </w:r>
      <w:r>
        <w:rPr/>
        <w:t>(https://psec.org/keystone/)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our</w:t>
      </w:r>
      <w:r>
        <w:rPr>
          <w:spacing w:val="-7"/>
        </w:rPr>
        <w:t> </w:t>
      </w:r>
      <w:r>
        <w:rPr/>
        <w:t>PSEC</w:t>
      </w:r>
      <w:r>
        <w:rPr>
          <w:spacing w:val="-6"/>
        </w:rPr>
        <w:t> </w:t>
      </w:r>
      <w:r>
        <w:rPr/>
        <w:t>website</w:t>
      </w:r>
      <w:r>
        <w:rPr>
          <w:spacing w:val="-6"/>
        </w:rPr>
        <w:t> </w:t>
      </w:r>
      <w:r>
        <w:rPr/>
        <w:t>prior to joining the meeting.</w:t>
      </w:r>
    </w:p>
    <w:p>
      <w:pPr>
        <w:pStyle w:val="BodyText"/>
        <w:spacing w:before="119"/>
        <w:ind w:left="102" w:right="163"/>
      </w:pPr>
      <w:hyperlink r:id="rId7">
        <w:r>
          <w:rPr>
            <w:b/>
            <w:u w:val="single"/>
          </w:rPr>
          <w:t>May</w:t>
        </w:r>
        <w:r>
          <w:rPr>
            <w:b/>
            <w:spacing w:val="-4"/>
            <w:u w:val="single"/>
          </w:rPr>
          <w:t> </w:t>
        </w:r>
        <w:r>
          <w:rPr>
            <w:b/>
            <w:u w:val="single"/>
          </w:rPr>
          <w:t>2</w:t>
        </w:r>
        <w:r>
          <w:rPr>
            <w:b/>
            <w:spacing w:val="-4"/>
            <w:u w:val="single"/>
          </w:rPr>
          <w:t> </w:t>
        </w:r>
        <w:r>
          <w:rPr>
            <w:b/>
            <w:u w:val="single"/>
          </w:rPr>
          <w:t>at</w:t>
        </w:r>
        <w:r>
          <w:rPr>
            <w:b/>
            <w:spacing w:val="-4"/>
            <w:u w:val="single"/>
          </w:rPr>
          <w:t> </w:t>
        </w:r>
        <w:r>
          <w:rPr>
            <w:b/>
            <w:u w:val="single"/>
          </w:rPr>
          <w:t>2:00p</w:t>
        </w:r>
      </w:hyperlink>
      <w:r>
        <w:rPr>
          <w:b/>
          <w:spacing w:val="-3"/>
          <w:u w:val="none"/>
        </w:rPr>
        <w:t> </w:t>
      </w:r>
      <w:r>
        <w:rPr>
          <w:u w:val="none"/>
        </w:rPr>
        <w:t>-</w:t>
      </w:r>
      <w:r>
        <w:rPr>
          <w:spacing w:val="-4"/>
          <w:u w:val="none"/>
        </w:rPr>
        <w:t> </w:t>
      </w:r>
      <w:r>
        <w:rPr>
          <w:u w:val="none"/>
        </w:rPr>
        <w:t>Facilitated</w:t>
      </w:r>
      <w:r>
        <w:rPr>
          <w:spacing w:val="-4"/>
          <w:u w:val="none"/>
        </w:rPr>
        <w:t> </w:t>
      </w:r>
      <w:r>
        <w:rPr>
          <w:u w:val="none"/>
        </w:rPr>
        <w:t>by</w:t>
      </w:r>
      <w:r>
        <w:rPr>
          <w:spacing w:val="-4"/>
          <w:u w:val="none"/>
        </w:rPr>
        <w:t> </w:t>
      </w:r>
      <w:r>
        <w:rPr>
          <w:u w:val="none"/>
        </w:rPr>
        <w:t>Associate</w:t>
      </w:r>
      <w:r>
        <w:rPr>
          <w:spacing w:val="-6"/>
          <w:u w:val="none"/>
        </w:rPr>
        <w:t> </w:t>
      </w:r>
      <w:r>
        <w:rPr>
          <w:u w:val="none"/>
        </w:rPr>
        <w:t>Conference</w:t>
      </w:r>
      <w:r>
        <w:rPr>
          <w:spacing w:val="-4"/>
          <w:u w:val="none"/>
        </w:rPr>
        <w:t> </w:t>
      </w:r>
      <w:r>
        <w:rPr>
          <w:u w:val="none"/>
        </w:rPr>
        <w:t>Minister</w:t>
      </w:r>
      <w:r>
        <w:rPr>
          <w:spacing w:val="-4"/>
          <w:u w:val="none"/>
        </w:rPr>
        <w:t> </w:t>
      </w:r>
      <w:r>
        <w:rPr>
          <w:u w:val="none"/>
        </w:rPr>
        <w:t>Rev. Kevin McLemore</w:t>
      </w:r>
    </w:p>
    <w:p>
      <w:pPr>
        <w:pStyle w:val="BodyText"/>
        <w:spacing w:before="1"/>
        <w:ind w:left="102"/>
      </w:pPr>
      <w:r>
        <w:rPr/>
        <w:t>Sign</w:t>
      </w:r>
      <w:r>
        <w:rPr>
          <w:spacing w:val="-4"/>
        </w:rPr>
        <w:t> </w:t>
      </w:r>
      <w:r>
        <w:rPr/>
        <w:t>up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psec.org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clicking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Events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News</w:t>
      </w:r>
      <w:r>
        <w:rPr>
          <w:spacing w:val="-4"/>
        </w:rPr>
        <w:t> </w:t>
      </w:r>
      <w:r>
        <w:rPr/>
        <w:t>tab</w:t>
      </w:r>
      <w:r>
        <w:rPr>
          <w:spacing w:val="-5"/>
        </w:rPr>
        <w:t> </w:t>
      </w:r>
      <w:r>
        <w:rPr/>
        <w:t>and then opening the calendar and clicking on May 2nd.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1422400</wp:posOffset>
                </wp:positionH>
                <wp:positionV relativeFrom="paragraph">
                  <wp:posOffset>323590</wp:posOffset>
                </wp:positionV>
                <wp:extent cx="2275840" cy="7620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27584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584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275840" h="76200">
                              <a:moveTo>
                                <a:pt x="2199640" y="0"/>
                              </a:moveTo>
                              <a:lnTo>
                                <a:pt x="2199640" y="76200"/>
                              </a:lnTo>
                              <a:lnTo>
                                <a:pt x="2250440" y="50800"/>
                              </a:lnTo>
                              <a:lnTo>
                                <a:pt x="2212340" y="50800"/>
                              </a:lnTo>
                              <a:lnTo>
                                <a:pt x="2212340" y="25400"/>
                              </a:lnTo>
                              <a:lnTo>
                                <a:pt x="2250440" y="25400"/>
                              </a:lnTo>
                              <a:lnTo>
                                <a:pt x="2199640" y="0"/>
                              </a:lnTo>
                              <a:close/>
                            </a:path>
                            <a:path w="227584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275840" h="76200">
                              <a:moveTo>
                                <a:pt x="2199640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199640" y="50800"/>
                              </a:lnTo>
                              <a:lnTo>
                                <a:pt x="2199640" y="25400"/>
                              </a:lnTo>
                              <a:close/>
                            </a:path>
                            <a:path w="2275840" h="76200">
                              <a:moveTo>
                                <a:pt x="2250440" y="25400"/>
                              </a:moveTo>
                              <a:lnTo>
                                <a:pt x="2212340" y="25400"/>
                              </a:lnTo>
                              <a:lnTo>
                                <a:pt x="2212340" y="50800"/>
                              </a:lnTo>
                              <a:lnTo>
                                <a:pt x="2250440" y="50800"/>
                              </a:lnTo>
                              <a:lnTo>
                                <a:pt x="2275840" y="38100"/>
                              </a:lnTo>
                              <a:lnTo>
                                <a:pt x="225044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2pt;margin-top:25.479589pt;width:179.2pt;height:6pt;mso-position-horizontal-relative:page;mso-position-vertical-relative:paragraph;z-index:-15728640;mso-wrap-distance-left:0;mso-wrap-distance-right:0" id="docshape1" coordorigin="2240,510" coordsize="3584,120" path="m2360,510l2240,570,2360,630,2360,590,2340,590,2340,550,2360,550,2360,510xm5704,510l5704,630,5784,590,5724,590,5724,550,5784,550,5704,510xm2360,550l2340,550,2340,590,2360,590,2360,550xm5704,550l2360,550,2360,590,5704,590,5704,550xm5784,550l5724,550,5724,590,5784,590,5824,570,5784,55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1"/>
      </w:pPr>
    </w:p>
    <w:p>
      <w:pPr>
        <w:pStyle w:val="Heading1"/>
        <w:ind w:left="2276" w:right="287" w:hanging="1299"/>
        <w:jc w:val="left"/>
      </w:pPr>
      <w:r>
        <w:rPr/>
        <w:t>From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Addiction</w:t>
      </w:r>
      <w:r>
        <w:rPr>
          <w:spacing w:val="-15"/>
        </w:rPr>
        <w:t> </w:t>
      </w:r>
      <w:r>
        <w:rPr/>
        <w:t>&amp;</w:t>
      </w:r>
      <w:r>
        <w:rPr>
          <w:spacing w:val="-14"/>
        </w:rPr>
        <w:t> </w:t>
      </w:r>
      <w:r>
        <w:rPr/>
        <w:t>Recovery</w:t>
      </w:r>
      <w:r>
        <w:rPr>
          <w:spacing w:val="-15"/>
        </w:rPr>
        <w:t> </w:t>
      </w:r>
      <w:r>
        <w:rPr/>
        <w:t>Taskforce: Drug Take Back Day</w:t>
      </w:r>
    </w:p>
    <w:p>
      <w:pPr>
        <w:pStyle w:val="BodyText"/>
        <w:spacing w:before="117"/>
        <w:ind w:left="172"/>
      </w:pPr>
      <w:r>
        <w:rPr>
          <w:color w:val="202429"/>
        </w:rPr>
        <w:t>The</w:t>
      </w:r>
      <w:r>
        <w:rPr>
          <w:color w:val="202429"/>
          <w:spacing w:val="-4"/>
        </w:rPr>
        <w:t> </w:t>
      </w:r>
      <w:r>
        <w:rPr>
          <w:color w:val="202429"/>
        </w:rPr>
        <w:t>26th</w:t>
      </w:r>
      <w:r>
        <w:rPr>
          <w:color w:val="202429"/>
          <w:spacing w:val="-4"/>
        </w:rPr>
        <w:t> </w:t>
      </w:r>
      <w:r>
        <w:rPr>
          <w:color w:val="202429"/>
        </w:rPr>
        <w:t>National</w:t>
      </w:r>
      <w:r>
        <w:rPr>
          <w:color w:val="202429"/>
          <w:spacing w:val="-4"/>
        </w:rPr>
        <w:t> </w:t>
      </w:r>
      <w:r>
        <w:rPr>
          <w:color w:val="202429"/>
        </w:rPr>
        <w:t>Prescription</w:t>
      </w:r>
      <w:r>
        <w:rPr>
          <w:color w:val="202429"/>
          <w:spacing w:val="-5"/>
        </w:rPr>
        <w:t> </w:t>
      </w:r>
      <w:r>
        <w:rPr>
          <w:color w:val="202429"/>
        </w:rPr>
        <w:t>Drug</w:t>
      </w:r>
      <w:r>
        <w:rPr>
          <w:color w:val="202429"/>
          <w:spacing w:val="-4"/>
        </w:rPr>
        <w:t> </w:t>
      </w:r>
      <w:r>
        <w:rPr>
          <w:color w:val="202429"/>
        </w:rPr>
        <w:t>Take</w:t>
      </w:r>
      <w:r>
        <w:rPr>
          <w:color w:val="202429"/>
          <w:spacing w:val="-4"/>
        </w:rPr>
        <w:t> </w:t>
      </w:r>
      <w:r>
        <w:rPr>
          <w:color w:val="202429"/>
        </w:rPr>
        <w:t>Back</w:t>
      </w:r>
      <w:r>
        <w:rPr>
          <w:color w:val="202429"/>
          <w:spacing w:val="-4"/>
        </w:rPr>
        <w:t> </w:t>
      </w:r>
      <w:r>
        <w:rPr>
          <w:color w:val="202429"/>
        </w:rPr>
        <w:t>Day</w:t>
      </w:r>
      <w:r>
        <w:rPr>
          <w:color w:val="202429"/>
          <w:spacing w:val="-4"/>
        </w:rPr>
        <w:t> </w:t>
      </w:r>
      <w:r>
        <w:rPr>
          <w:color w:val="202429"/>
        </w:rPr>
        <w:t>is</w:t>
      </w:r>
      <w:r>
        <w:rPr>
          <w:color w:val="202429"/>
          <w:spacing w:val="-5"/>
        </w:rPr>
        <w:t> </w:t>
      </w:r>
      <w:r>
        <w:rPr>
          <w:color w:val="202429"/>
        </w:rPr>
        <w:t>Saturday,</w:t>
      </w:r>
      <w:r>
        <w:rPr>
          <w:color w:val="202429"/>
          <w:spacing w:val="-7"/>
        </w:rPr>
        <w:t> </w:t>
      </w:r>
      <w:r>
        <w:rPr>
          <w:color w:val="202429"/>
        </w:rPr>
        <w:t>April</w:t>
      </w:r>
      <w:r>
        <w:rPr>
          <w:color w:val="202429"/>
          <w:spacing w:val="-5"/>
        </w:rPr>
        <w:t> </w:t>
      </w:r>
      <w:r>
        <w:rPr>
          <w:color w:val="202429"/>
        </w:rPr>
        <w:t>27, 2024. There will be local sites available in your local area. You can find locations online or call your local police station or drug store. Keep</w:t>
      </w:r>
    </w:p>
    <w:p>
      <w:pPr>
        <w:pStyle w:val="BodyText"/>
        <w:spacing w:before="1"/>
        <w:ind w:left="172"/>
      </w:pPr>
      <w:r>
        <w:rPr>
          <w:color w:val="202429"/>
        </w:rPr>
        <w:t>unused</w:t>
      </w:r>
      <w:r>
        <w:rPr>
          <w:color w:val="202429"/>
          <w:spacing w:val="-4"/>
        </w:rPr>
        <w:t> </w:t>
      </w:r>
      <w:r>
        <w:rPr>
          <w:color w:val="202429"/>
        </w:rPr>
        <w:t>prescription</w:t>
      </w:r>
      <w:r>
        <w:rPr>
          <w:color w:val="202429"/>
          <w:spacing w:val="-4"/>
        </w:rPr>
        <w:t> </w:t>
      </w:r>
      <w:r>
        <w:rPr>
          <w:color w:val="202429"/>
        </w:rPr>
        <w:t>out</w:t>
      </w:r>
      <w:r>
        <w:rPr>
          <w:color w:val="202429"/>
          <w:spacing w:val="-3"/>
        </w:rPr>
        <w:t> </w:t>
      </w:r>
      <w:r>
        <w:rPr>
          <w:color w:val="202429"/>
        </w:rPr>
        <w:t>of</w:t>
      </w:r>
      <w:r>
        <w:rPr>
          <w:color w:val="202429"/>
          <w:spacing w:val="-2"/>
        </w:rPr>
        <w:t> </w:t>
      </w:r>
      <w:r>
        <w:rPr>
          <w:color w:val="202429"/>
        </w:rPr>
        <w:t>the</w:t>
      </w:r>
      <w:r>
        <w:rPr>
          <w:color w:val="202429"/>
          <w:spacing w:val="-3"/>
        </w:rPr>
        <w:t> </w:t>
      </w:r>
      <w:r>
        <w:rPr>
          <w:color w:val="202429"/>
        </w:rPr>
        <w:t>hands</w:t>
      </w:r>
      <w:r>
        <w:rPr>
          <w:color w:val="202429"/>
          <w:spacing w:val="-4"/>
        </w:rPr>
        <w:t> </w:t>
      </w:r>
      <w:r>
        <w:rPr>
          <w:color w:val="202429"/>
        </w:rPr>
        <w:t>of</w:t>
      </w:r>
      <w:r>
        <w:rPr>
          <w:color w:val="202429"/>
          <w:spacing w:val="-2"/>
        </w:rPr>
        <w:t> </w:t>
      </w:r>
      <w:r>
        <w:rPr>
          <w:color w:val="202429"/>
        </w:rPr>
        <w:t>our</w:t>
      </w:r>
      <w:r>
        <w:rPr>
          <w:color w:val="202429"/>
          <w:spacing w:val="-3"/>
        </w:rPr>
        <w:t> </w:t>
      </w:r>
      <w:r>
        <w:rPr>
          <w:color w:val="202429"/>
        </w:rPr>
        <w:t>youth</w:t>
      </w:r>
      <w:r>
        <w:rPr>
          <w:color w:val="202429"/>
          <w:spacing w:val="-4"/>
        </w:rPr>
        <w:t> </w:t>
      </w:r>
      <w:r>
        <w:rPr>
          <w:color w:val="202429"/>
        </w:rPr>
        <w:t>and</w:t>
      </w:r>
      <w:r>
        <w:rPr>
          <w:color w:val="202429"/>
          <w:spacing w:val="-3"/>
        </w:rPr>
        <w:t> </w:t>
      </w:r>
      <w:r>
        <w:rPr>
          <w:color w:val="202429"/>
          <w:spacing w:val="-2"/>
        </w:rPr>
        <w:t>others.</w:t>
      </w:r>
    </w:p>
    <w:p>
      <w:pPr>
        <w:pStyle w:val="Heading1"/>
        <w:spacing w:before="44"/>
        <w:ind w:right="128"/>
      </w:pPr>
      <w:r>
        <w:rPr>
          <w:b w:val="0"/>
        </w:rPr>
        <w:br w:type="column"/>
      </w:r>
      <w:r>
        <w:rPr/>
        <w:t>47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/>
        <w:t>Until</w:t>
      </w:r>
      <w:r>
        <w:rPr>
          <w:spacing w:val="-5"/>
        </w:rPr>
        <w:t> the</w:t>
      </w:r>
    </w:p>
    <w:p>
      <w:pPr>
        <w:spacing w:before="0"/>
        <w:ind w:left="1742" w:right="1660" w:hanging="2"/>
        <w:jc w:val="center"/>
        <w:rPr>
          <w:sz w:val="28"/>
        </w:rPr>
      </w:pPr>
      <w:r>
        <w:rPr>
          <w:b/>
          <w:sz w:val="28"/>
        </w:rPr>
        <w:t>Annual Meeting 2024 </w:t>
      </w:r>
      <w:r>
        <w:rPr>
          <w:b/>
          <w:spacing w:val="-2"/>
          <w:sz w:val="28"/>
        </w:rPr>
        <w:t>“Together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We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Are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Stronger” </w:t>
      </w:r>
      <w:r>
        <w:rPr>
          <w:sz w:val="28"/>
        </w:rPr>
        <w:t>June 7-9</w:t>
      </w:r>
    </w:p>
    <w:p>
      <w:pPr>
        <w:pStyle w:val="BodyText"/>
        <w:spacing w:before="32"/>
        <w:rPr>
          <w:sz w:val="28"/>
        </w:rPr>
      </w:pPr>
    </w:p>
    <w:p>
      <w:pPr>
        <w:spacing w:before="0"/>
        <w:ind w:left="590" w:right="0" w:firstLine="0"/>
        <w:jc w:val="left"/>
        <w:rPr>
          <w:b/>
          <w:sz w:val="26"/>
        </w:rPr>
      </w:pPr>
      <w:r>
        <w:rPr>
          <w:b/>
          <w:sz w:val="26"/>
        </w:rPr>
        <w:t>Are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your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Clergy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and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Church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Delegates</w:t>
      </w:r>
      <w:r>
        <w:rPr>
          <w:b/>
          <w:spacing w:val="-2"/>
          <w:sz w:val="26"/>
        </w:rPr>
        <w:t> Registered?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2"/>
      </w:pPr>
      <w:r>
        <w:rPr/>
        <w:t>Join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four</w:t>
      </w:r>
      <w:r>
        <w:rPr>
          <w:spacing w:val="-2"/>
        </w:rPr>
        <w:t> </w:t>
      </w:r>
      <w:r>
        <w:rPr/>
        <w:t>Pennsylvania</w:t>
      </w:r>
      <w:r>
        <w:rPr>
          <w:spacing w:val="-3"/>
        </w:rPr>
        <w:t> </w:t>
      </w:r>
      <w:r>
        <w:rPr/>
        <w:t>UCC</w:t>
      </w:r>
      <w:r>
        <w:rPr>
          <w:spacing w:val="-2"/>
        </w:rPr>
        <w:t> </w:t>
      </w:r>
      <w:r>
        <w:rPr/>
        <w:t>Conferences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weekend</w:t>
      </w:r>
      <w:r>
        <w:rPr>
          <w:spacing w:val="-2"/>
        </w:rPr>
        <w:t> </w:t>
      </w:r>
      <w:r>
        <w:rPr>
          <w:spacing w:val="-5"/>
        </w:rPr>
        <w:t>of</w:t>
      </w:r>
    </w:p>
    <w:p>
      <w:pPr>
        <w:pStyle w:val="BodyText"/>
        <w:spacing w:before="52"/>
        <w:ind w:left="102"/>
      </w:pPr>
      <w:r>
        <w:rPr/>
        <w:t>discernment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four</w:t>
      </w:r>
      <w:r>
        <w:rPr>
          <w:spacing w:val="-4"/>
        </w:rPr>
        <w:t> </w:t>
      </w:r>
      <w:r>
        <w:rPr/>
        <w:t>conferences</w:t>
      </w:r>
      <w:r>
        <w:rPr>
          <w:spacing w:val="-5"/>
        </w:rPr>
        <w:t> </w:t>
      </w:r>
      <w:r>
        <w:rPr/>
        <w:t>coming</w:t>
      </w:r>
      <w:r>
        <w:rPr>
          <w:spacing w:val="-5"/>
        </w:rPr>
        <w:t> </w:t>
      </w:r>
      <w:r>
        <w:rPr/>
        <w:t>together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one.</w:t>
      </w:r>
      <w:r>
        <w:rPr>
          <w:spacing w:val="-4"/>
        </w:rPr>
        <w:t> </w:t>
      </w:r>
      <w:r>
        <w:rPr>
          <w:spacing w:val="-2"/>
        </w:rPr>
        <w:t>Including</w:t>
      </w:r>
    </w:p>
    <w:p>
      <w:pPr>
        <w:pStyle w:val="BodyText"/>
        <w:spacing w:line="285" w:lineRule="auto" w:before="49"/>
        <w:ind w:left="102"/>
      </w:pPr>
      <w:r>
        <w:rPr/>
        <w:t>workshops,</w:t>
      </w:r>
      <w:r>
        <w:rPr>
          <w:spacing w:val="-7"/>
        </w:rPr>
        <w:t> </w:t>
      </w:r>
      <w:r>
        <w:rPr/>
        <w:t>affinity</w:t>
      </w:r>
      <w:r>
        <w:rPr>
          <w:spacing w:val="-6"/>
        </w:rPr>
        <w:t> </w:t>
      </w:r>
      <w:r>
        <w:rPr/>
        <w:t>group</w:t>
      </w:r>
      <w:r>
        <w:rPr>
          <w:spacing w:val="-6"/>
        </w:rPr>
        <w:t> </w:t>
      </w:r>
      <w:r>
        <w:rPr/>
        <w:t>gatherings,</w:t>
      </w:r>
      <w:r>
        <w:rPr>
          <w:spacing w:val="-7"/>
        </w:rPr>
        <w:t> </w:t>
      </w:r>
      <w:r>
        <w:rPr/>
        <w:t>worship,</w:t>
      </w:r>
      <w:r>
        <w:rPr>
          <w:spacing w:val="38"/>
        </w:rPr>
        <w:t> </w:t>
      </w:r>
      <w:r>
        <w:rPr/>
        <w:t>a</w:t>
      </w:r>
      <w:r>
        <w:rPr>
          <w:spacing w:val="-6"/>
        </w:rPr>
        <w:t> </w:t>
      </w:r>
      <w:r>
        <w:rPr/>
        <w:t>mission</w:t>
      </w:r>
      <w:r>
        <w:rPr>
          <w:spacing w:val="-6"/>
        </w:rPr>
        <w:t> </w:t>
      </w:r>
      <w:r>
        <w:rPr/>
        <w:t>project, fellowship and relationship building.</w:t>
      </w:r>
    </w:p>
    <w:p>
      <w:pPr>
        <w:pStyle w:val="BodyText"/>
        <w:spacing w:before="53"/>
      </w:pPr>
    </w:p>
    <w:p>
      <w:pPr>
        <w:pStyle w:val="BodyText"/>
        <w:ind w:left="102"/>
      </w:pPr>
      <w:r>
        <w:rPr/>
        <w:t>Each</w:t>
      </w:r>
      <w:r>
        <w:rPr>
          <w:spacing w:val="-5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hold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own</w:t>
      </w:r>
      <w:r>
        <w:rPr>
          <w:spacing w:val="-2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session</w:t>
      </w:r>
      <w:r>
        <w:rPr>
          <w:spacing w:val="-3"/>
        </w:rPr>
        <w:t> </w:t>
      </w:r>
      <w:r>
        <w:rPr/>
        <w:t>Saturday</w:t>
      </w:r>
      <w:r>
        <w:rPr>
          <w:spacing w:val="-2"/>
        </w:rPr>
        <w:t> morning.</w:t>
      </w:r>
    </w:p>
    <w:p>
      <w:pPr>
        <w:pStyle w:val="BodyText"/>
        <w:spacing w:before="171"/>
        <w:ind w:left="102"/>
      </w:pPr>
      <w:r>
        <w:rPr/>
        <w:t>Go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PSEC</w:t>
      </w:r>
      <w:r>
        <w:rPr>
          <w:spacing w:val="-3"/>
        </w:rPr>
        <w:t> </w:t>
      </w:r>
      <w:r>
        <w:rPr/>
        <w:t>website</w:t>
      </w:r>
      <w:r>
        <w:rPr>
          <w:spacing w:val="-2"/>
        </w:rPr>
        <w:t> </w:t>
      </w:r>
      <w:r>
        <w:rPr/>
        <w:t>(psec.org)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click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</w:t>
      </w:r>
      <w:r>
        <w:rPr>
          <w:spacing w:val="-2"/>
        </w:rPr>
        <w:t> Meeting</w:t>
      </w:r>
    </w:p>
    <w:p>
      <w:pPr>
        <w:pStyle w:val="BodyText"/>
        <w:spacing w:line="285" w:lineRule="auto" w:before="50"/>
        <w:ind w:left="102" w:right="120"/>
      </w:pPr>
      <w:r>
        <w:rPr/>
        <w:t>slider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opening</w:t>
      </w:r>
      <w:r>
        <w:rPr>
          <w:spacing w:val="-5"/>
        </w:rPr>
        <w:t> </w:t>
      </w:r>
      <w:r>
        <w:rPr/>
        <w:t>page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agenda,</w:t>
      </w:r>
      <w:r>
        <w:rPr>
          <w:spacing w:val="-3"/>
        </w:rPr>
        <w:t> </w:t>
      </w:r>
      <w:r>
        <w:rPr/>
        <w:t>instructions</w:t>
      </w:r>
      <w:r>
        <w:rPr>
          <w:spacing w:val="-4"/>
        </w:rPr>
        <w:t> </w:t>
      </w:r>
      <w:r>
        <w:rPr/>
        <w:t>on how to receive the registration discount and more!</w:t>
      </w:r>
    </w:p>
    <w:p>
      <w:pPr>
        <w:pStyle w:val="BodyText"/>
        <w:spacing w:before="17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6412865</wp:posOffset>
                </wp:positionH>
                <wp:positionV relativeFrom="paragraph">
                  <wp:posOffset>282699</wp:posOffset>
                </wp:positionV>
                <wp:extent cx="2275840" cy="7620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27584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584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275840" h="76200">
                              <a:moveTo>
                                <a:pt x="2199640" y="0"/>
                              </a:moveTo>
                              <a:lnTo>
                                <a:pt x="2199640" y="76200"/>
                              </a:lnTo>
                              <a:lnTo>
                                <a:pt x="2250440" y="50800"/>
                              </a:lnTo>
                              <a:lnTo>
                                <a:pt x="2212340" y="50800"/>
                              </a:lnTo>
                              <a:lnTo>
                                <a:pt x="2212340" y="25400"/>
                              </a:lnTo>
                              <a:lnTo>
                                <a:pt x="2250440" y="25400"/>
                              </a:lnTo>
                              <a:lnTo>
                                <a:pt x="2199640" y="0"/>
                              </a:lnTo>
                              <a:close/>
                            </a:path>
                            <a:path w="227584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275840" h="76200">
                              <a:moveTo>
                                <a:pt x="2199640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199640" y="50800"/>
                              </a:lnTo>
                              <a:lnTo>
                                <a:pt x="2199640" y="25400"/>
                              </a:lnTo>
                              <a:close/>
                            </a:path>
                            <a:path w="2275840" h="76200">
                              <a:moveTo>
                                <a:pt x="2250440" y="25400"/>
                              </a:moveTo>
                              <a:lnTo>
                                <a:pt x="2212340" y="25400"/>
                              </a:lnTo>
                              <a:lnTo>
                                <a:pt x="2212340" y="50800"/>
                              </a:lnTo>
                              <a:lnTo>
                                <a:pt x="2250440" y="50800"/>
                              </a:lnTo>
                              <a:lnTo>
                                <a:pt x="2275840" y="38100"/>
                              </a:lnTo>
                              <a:lnTo>
                                <a:pt x="225044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4.950012pt;margin-top:22.259766pt;width:179.2pt;height:6pt;mso-position-horizontal-relative:page;mso-position-vertical-relative:paragraph;z-index:-15728128;mso-wrap-distance-left:0;mso-wrap-distance-right:0" id="docshape2" coordorigin="10099,445" coordsize="3584,120" path="m10219,445l10099,505,10219,565,10219,525,10199,525,10199,485,10219,485,10219,445xm13563,445l13563,565,13643,525,13583,525,13583,485,13643,485,13563,445xm10219,485l10199,485,10199,525,10219,525,10219,485xm13563,485l10219,485,10219,525,13563,525,13563,485xm13643,485l13583,485,13583,525,13643,525,13683,505,13643,48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49"/>
      </w:pPr>
    </w:p>
    <w:p>
      <w:pPr>
        <w:pStyle w:val="Heading1"/>
        <w:spacing w:before="1"/>
      </w:pPr>
      <w:r>
        <w:rPr/>
        <w:t>Worship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Churches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June</w:t>
      </w:r>
      <w:r>
        <w:rPr>
          <w:spacing w:val="-7"/>
        </w:rPr>
        <w:t> </w:t>
      </w:r>
      <w:r>
        <w:rPr>
          <w:spacing w:val="-10"/>
        </w:rPr>
        <w:t>9</w:t>
      </w:r>
    </w:p>
    <w:p>
      <w:pPr>
        <w:pStyle w:val="BodyText"/>
        <w:spacing w:before="117"/>
        <w:ind w:left="210" w:right="95"/>
      </w:pPr>
      <w:r>
        <w:rPr/>
        <w:t>The Conference Ministers of the four Pennsylvania Conferences have prepared a worship liturgy and sermon for use in churches on Sunday, June 9. This will allow clergy and church delegates to remain for the entire</w:t>
      </w:r>
      <w:r>
        <w:rPr>
          <w:spacing w:val="-5"/>
        </w:rPr>
        <w:t> </w:t>
      </w:r>
      <w:r>
        <w:rPr/>
        <w:t>Annual</w:t>
      </w:r>
      <w:r>
        <w:rPr>
          <w:spacing w:val="-5"/>
        </w:rPr>
        <w:t> </w:t>
      </w:r>
      <w:r>
        <w:rPr/>
        <w:t>Meeting.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align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Rev.</w:t>
      </w:r>
      <w:r>
        <w:rPr>
          <w:spacing w:val="-6"/>
        </w:rPr>
        <w:t> </w:t>
      </w:r>
      <w:r>
        <w:rPr/>
        <w:t>Dr.</w:t>
      </w:r>
      <w:r>
        <w:rPr>
          <w:spacing w:val="-5"/>
        </w:rPr>
        <w:t> </w:t>
      </w:r>
      <w:r>
        <w:rPr/>
        <w:t>Karen</w:t>
      </w:r>
      <w:r>
        <w:rPr>
          <w:spacing w:val="-5"/>
        </w:rPr>
        <w:t> </w:t>
      </w:r>
      <w:r>
        <w:rPr/>
        <w:t>Georgia Thompson's theme for the Sunday worship at Annual Meeting. The</w:t>
      </w:r>
    </w:p>
    <w:p>
      <w:pPr>
        <w:pStyle w:val="BodyText"/>
        <w:spacing w:line="242" w:lineRule="auto"/>
        <w:ind w:left="210"/>
      </w:pPr>
      <w:r>
        <w:rPr/>
        <w:t>worship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Annual</w:t>
      </w:r>
      <w:r>
        <w:rPr>
          <w:spacing w:val="-5"/>
        </w:rPr>
        <w:t> </w:t>
      </w:r>
      <w:r>
        <w:rPr/>
        <w:t>Meeting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recorded,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livestreamed. Churches' lay leaders can use the following liturgy and sermon manuscript that morning.</w:t>
      </w:r>
    </w:p>
    <w:p>
      <w:pPr>
        <w:pStyle w:val="BodyText"/>
        <w:spacing w:before="112"/>
        <w:ind w:left="210" w:right="95"/>
      </w:pPr>
      <w:r>
        <w:rPr/>
        <w:t>Find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liturgy</w:t>
      </w:r>
      <w:r>
        <w:rPr>
          <w:spacing w:val="-8"/>
        </w:rPr>
        <w:t> </w:t>
      </w:r>
      <w:r>
        <w:rPr/>
        <w:t>by</w:t>
      </w:r>
      <w:r>
        <w:rPr>
          <w:spacing w:val="-10"/>
        </w:rPr>
        <w:t> </w:t>
      </w:r>
      <w:r>
        <w:rPr/>
        <w:t>going</w:t>
      </w:r>
      <w:r>
        <w:rPr>
          <w:spacing w:val="-8"/>
        </w:rPr>
        <w:t> </w:t>
      </w:r>
      <w:r>
        <w:rPr/>
        <w:t>to:</w:t>
      </w:r>
      <w:r>
        <w:rPr>
          <w:spacing w:val="-8"/>
        </w:rPr>
        <w:t> </w:t>
      </w:r>
      <w:r>
        <w:rPr/>
        <w:t>https://psec.org/annual-meeting-2024/ and scroll to the bottom.</w:t>
      </w:r>
    </w:p>
    <w:sectPr>
      <w:type w:val="continuous"/>
      <w:pgSz w:w="15840" w:h="12240" w:orient="landscape"/>
      <w:pgMar w:top="520" w:bottom="280" w:left="640" w:right="740"/>
      <w:cols w:num="2" w:equalWidth="0">
        <w:col w:w="6629" w:space="1184"/>
        <w:col w:w="6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7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r20.rs6.net/tn.jsp?f=001DI9cwqN_vaZQf6RFcSyl95OIq4cSihtKJ0-2X3Xemevtu_rrlxrtlaIJN0B434tuCVzL-AV422kW74iUIw0vbIG2QH8-3OuvQWgzYHazen2d5GXnxu2BuhtQzMIqA0jsLyrtkXhrQQMZg2lZSYxvsg%3D%3D&amp;c=zg8ErwIbr5mpsLDymupVpOlQa44daOTBoFm7Wipy2g45cp3buObdNQ%3D%3D&amp;ch=K-D1oQ1iPLIH" TargetMode="External"/><Relationship Id="rId7" Type="http://schemas.openxmlformats.org/officeDocument/2006/relationships/hyperlink" Target="https://r20.rs6.net/tn.jsp?f=001DI9cwqN_vaZQf6RFcSyl95OIq4cSihtKJ0-2X3Xemevtu_rrlxrtlW965barfIlxN4Wp07YkOVzypS3wtPUUtZkcWCAg-jGEO_YQXI90bQEtl-ZHGXtzjJQmZnP4NcL-UKIkM2uIEYIts3bKQTOGpkPwQ5zqzpjg2zNI-ZCWOvw%3D&amp;c=zg8ErwIbr5mpsLDymupVpOlQa44daOTBoFm7Wipy2g45cp3buObd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2024-04-12T13:03:30Z</dcterms:created>
  <dcterms:modified xsi:type="dcterms:W3CDTF">2024-04-12T13:03:30Z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2024-04-12T00:00:00Z</vt:filetime>
  </property>
  <property fmtid="{D5CDD505-2E9C-101B-9397-08002B2CF9AE}" pid="5" name="Producer">
    <vt:lpwstr>Microsoft® Publisher for Microsoft 365</vt:lpwstr>
  </property>
</Properties>
</file>