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80D4" w14:textId="77777777" w:rsidR="009F29C4" w:rsidRPr="009F29C4" w:rsidRDefault="009F29C4" w:rsidP="009F29C4">
      <w:pPr>
        <w:shd w:val="clear" w:color="auto" w:fill="FFFFFF"/>
        <w:spacing w:before="480" w:after="600" w:line="240" w:lineRule="auto"/>
        <w:textAlignment w:val="baseline"/>
        <w:outlineLvl w:val="0"/>
        <w:rPr>
          <w:rFonts w:ascii="Montserrat" w:eastAsia="Times New Roman" w:hAnsi="Montserrat" w:cs="Times New Roman"/>
          <w:b/>
          <w:bCs/>
          <w:color w:val="007EA9"/>
          <w:kern w:val="36"/>
          <w:sz w:val="54"/>
          <w:szCs w:val="54"/>
          <w14:ligatures w14:val="none"/>
        </w:rPr>
      </w:pPr>
      <w:r w:rsidRPr="009F29C4">
        <w:rPr>
          <w:rFonts w:ascii="Montserrat" w:eastAsia="Times New Roman" w:hAnsi="Montserrat" w:cs="Times New Roman"/>
          <w:b/>
          <w:bCs/>
          <w:color w:val="007EA9"/>
          <w:kern w:val="36"/>
          <w:sz w:val="54"/>
          <w:szCs w:val="54"/>
          <w14:ligatures w14:val="none"/>
        </w:rPr>
        <w:t>2024 Annual Meeting Mission Project</w:t>
      </w:r>
    </w:p>
    <w:p w14:paraId="682A8622" w14:textId="7FFDE06D" w:rsidR="009F29C4" w:rsidRDefault="009F29C4" w:rsidP="009F29C4">
      <w:pPr>
        <w:shd w:val="clear" w:color="auto" w:fill="FFFFFF"/>
        <w:spacing w:after="0" w:line="240" w:lineRule="auto"/>
        <w:textAlignment w:val="baseline"/>
        <w:rPr>
          <w:rFonts w:ascii="Montserrat" w:eastAsia="Times New Roman" w:hAnsi="Montserrat" w:cs="Times New Roman"/>
          <w:color w:val="222222"/>
          <w:kern w:val="0"/>
          <w:sz w:val="24"/>
          <w:szCs w:val="24"/>
          <w14:ligatures w14:val="none"/>
        </w:rPr>
      </w:pPr>
      <w:r w:rsidRPr="009F29C4">
        <w:rPr>
          <w:rFonts w:ascii="Montserrat" w:eastAsia="Times New Roman" w:hAnsi="Montserrat" w:cs="Times New Roman"/>
          <w:color w:val="222222"/>
          <w:kern w:val="0"/>
          <w:sz w:val="24"/>
          <w:szCs w:val="24"/>
          <w14:ligatures w14:val="none"/>
        </w:rPr>
        <w:t>Our mission project this year is to make and distribute Period Packs. Period poverty is limited or inadequate access to menstrual products because of financial constraints or negative stigmas. Students, people experiencing homelessness, and people with disabilities are at a higher risk of period poverty. Nearly two-thirds of women in the U.S. with a low income could not afford period products in the last year, and nearly half of all women in the U.S. with a low income had to choose between buying food or period products. We are asking annual meeting participants to donate supplies and to help us make Period Packs during our annual meeting. The supplies needed are:</w:t>
      </w:r>
      <w:r w:rsidRPr="009F29C4">
        <w:rPr>
          <w:rFonts w:ascii="Montserrat" w:eastAsia="Times New Roman" w:hAnsi="Montserrat" w:cs="Times New Roman"/>
          <w:color w:val="222222"/>
          <w:kern w:val="0"/>
          <w:sz w:val="24"/>
          <w:szCs w:val="24"/>
          <w14:ligatures w14:val="none"/>
        </w:rPr>
        <w:br/>
      </w:r>
      <w:r w:rsidRPr="009F29C4">
        <w:rPr>
          <w:rFonts w:ascii="Montserrat" w:eastAsia="Times New Roman" w:hAnsi="Montserrat" w:cs="Times New Roman"/>
          <w:color w:val="222222"/>
          <w:kern w:val="0"/>
          <w:sz w:val="24"/>
          <w:szCs w:val="24"/>
          <w14:ligatures w14:val="none"/>
        </w:rPr>
        <w:br/>
        <w:t>· Travel packs of personal wipes</w:t>
      </w:r>
      <w:r w:rsidRPr="009F29C4">
        <w:rPr>
          <w:rFonts w:ascii="Montserrat" w:eastAsia="Times New Roman" w:hAnsi="Montserrat" w:cs="Times New Roman"/>
          <w:color w:val="222222"/>
          <w:kern w:val="0"/>
          <w:sz w:val="24"/>
          <w:szCs w:val="24"/>
          <w14:ligatures w14:val="none"/>
        </w:rPr>
        <w:br/>
      </w:r>
      <w:r w:rsidRPr="009F29C4">
        <w:rPr>
          <w:rFonts w:ascii="Montserrat" w:eastAsia="Times New Roman" w:hAnsi="Montserrat" w:cs="Times New Roman"/>
          <w:color w:val="222222"/>
          <w:kern w:val="0"/>
          <w:sz w:val="24"/>
          <w:szCs w:val="24"/>
          <w14:ligatures w14:val="none"/>
        </w:rPr>
        <w:br/>
        <w:t>· 2-fl. oz. bottles of hand sanitizer</w:t>
      </w:r>
      <w:r w:rsidRPr="009F29C4">
        <w:rPr>
          <w:rFonts w:ascii="Montserrat" w:eastAsia="Times New Roman" w:hAnsi="Montserrat" w:cs="Times New Roman"/>
          <w:color w:val="222222"/>
          <w:kern w:val="0"/>
          <w:sz w:val="24"/>
          <w:szCs w:val="24"/>
          <w14:ligatures w14:val="none"/>
        </w:rPr>
        <w:br/>
      </w:r>
      <w:r w:rsidRPr="009F29C4">
        <w:rPr>
          <w:rFonts w:ascii="Montserrat" w:eastAsia="Times New Roman" w:hAnsi="Montserrat" w:cs="Times New Roman"/>
          <w:color w:val="222222"/>
          <w:kern w:val="0"/>
          <w:sz w:val="24"/>
          <w:szCs w:val="24"/>
          <w14:ligatures w14:val="none"/>
        </w:rPr>
        <w:br/>
        <w:t>· 1-gallon-size zip-lock </w:t>
      </w:r>
      <w:proofErr w:type="gramStart"/>
      <w:r w:rsidRPr="009F29C4">
        <w:rPr>
          <w:rFonts w:ascii="Montserrat" w:eastAsia="Times New Roman" w:hAnsi="Montserrat" w:cs="Times New Roman"/>
          <w:color w:val="222222"/>
          <w:kern w:val="0"/>
          <w:sz w:val="24"/>
          <w:szCs w:val="24"/>
          <w14:ligatures w14:val="none"/>
        </w:rPr>
        <w:t>bags</w:t>
      </w:r>
      <w:proofErr w:type="gramEnd"/>
    </w:p>
    <w:p w14:paraId="466E2017" w14:textId="77777777" w:rsidR="009F29C4" w:rsidRDefault="009F29C4" w:rsidP="009F29C4">
      <w:pPr>
        <w:shd w:val="clear" w:color="auto" w:fill="FFFFFF"/>
        <w:spacing w:after="0" w:line="240" w:lineRule="auto"/>
        <w:textAlignment w:val="baseline"/>
        <w:rPr>
          <w:rFonts w:ascii="Montserrat" w:eastAsia="Times New Roman" w:hAnsi="Montserrat" w:cs="Times New Roman"/>
          <w:color w:val="222222"/>
          <w:kern w:val="0"/>
          <w:sz w:val="24"/>
          <w:szCs w:val="24"/>
          <w14:ligatures w14:val="none"/>
        </w:rPr>
      </w:pPr>
    </w:p>
    <w:p w14:paraId="05F6102C" w14:textId="09D1DD5D" w:rsidR="009F29C4" w:rsidRPr="009F29C4" w:rsidRDefault="009F29C4" w:rsidP="009F29C4">
      <w:pPr>
        <w:shd w:val="clear" w:color="auto" w:fill="FFFFFF"/>
        <w:spacing w:after="0" w:line="240" w:lineRule="auto"/>
        <w:textAlignment w:val="baseline"/>
        <w:rPr>
          <w:rFonts w:ascii="Montserrat" w:eastAsia="Times New Roman" w:hAnsi="Montserrat" w:cs="Times New Roman"/>
          <w:color w:val="222222"/>
          <w:kern w:val="0"/>
          <w:sz w:val="24"/>
          <w:szCs w:val="24"/>
          <w14:ligatures w14:val="none"/>
        </w:rPr>
      </w:pPr>
      <w:r w:rsidRPr="009F29C4">
        <w:rPr>
          <w:rFonts w:ascii="Montserrat" w:eastAsia="Times New Roman" w:hAnsi="Montserrat" w:cs="Times New Roman"/>
          <w:color w:val="222222"/>
          <w:kern w:val="0"/>
          <w:sz w:val="24"/>
          <w:szCs w:val="24"/>
          <w14:ligatures w14:val="none"/>
        </w:rPr>
        <w:t>· Boxes of pads (regular and extra-absorbent)</w:t>
      </w:r>
      <w:r w:rsidRPr="009F29C4">
        <w:rPr>
          <w:rFonts w:ascii="Montserrat" w:eastAsia="Times New Roman" w:hAnsi="Montserrat" w:cs="Times New Roman"/>
          <w:color w:val="222222"/>
          <w:kern w:val="0"/>
          <w:sz w:val="24"/>
          <w:szCs w:val="24"/>
          <w14:ligatures w14:val="none"/>
        </w:rPr>
        <w:br/>
      </w:r>
      <w:r w:rsidRPr="009F29C4">
        <w:rPr>
          <w:rFonts w:ascii="Montserrat" w:eastAsia="Times New Roman" w:hAnsi="Montserrat" w:cs="Times New Roman"/>
          <w:color w:val="222222"/>
          <w:kern w:val="0"/>
          <w:sz w:val="24"/>
          <w:szCs w:val="24"/>
          <w14:ligatures w14:val="none"/>
        </w:rPr>
        <w:br/>
        <w:t>· Boxes of tampons (regular and extra-absorbent)</w:t>
      </w:r>
      <w:r w:rsidRPr="009F29C4">
        <w:rPr>
          <w:rFonts w:ascii="Montserrat" w:eastAsia="Times New Roman" w:hAnsi="Montserrat" w:cs="Times New Roman"/>
          <w:color w:val="222222"/>
          <w:kern w:val="0"/>
          <w:sz w:val="24"/>
          <w:szCs w:val="24"/>
          <w14:ligatures w14:val="none"/>
        </w:rPr>
        <w:br/>
      </w:r>
      <w:r w:rsidRPr="009F29C4">
        <w:rPr>
          <w:rFonts w:ascii="Montserrat" w:eastAsia="Times New Roman" w:hAnsi="Montserrat" w:cs="Times New Roman"/>
          <w:color w:val="222222"/>
          <w:kern w:val="0"/>
          <w:sz w:val="24"/>
          <w:szCs w:val="24"/>
          <w14:ligatures w14:val="none"/>
        </w:rPr>
        <w:br/>
        <w:t>We will use these donated supplies to make Period Packs. Some of the </w:t>
      </w:r>
      <w:proofErr w:type="gramStart"/>
      <w:r w:rsidRPr="009F29C4">
        <w:rPr>
          <w:rFonts w:ascii="Montserrat" w:eastAsia="Times New Roman" w:hAnsi="Montserrat" w:cs="Times New Roman"/>
          <w:color w:val="222222"/>
          <w:kern w:val="0"/>
          <w:sz w:val="24"/>
          <w:szCs w:val="24"/>
          <w14:ligatures w14:val="none"/>
        </w:rPr>
        <w:t>packs</w:t>
      </w:r>
      <w:proofErr w:type="gramEnd"/>
      <w:r w:rsidRPr="009F29C4">
        <w:rPr>
          <w:rFonts w:ascii="Montserrat" w:eastAsia="Times New Roman" w:hAnsi="Montserrat" w:cs="Times New Roman"/>
          <w:color w:val="222222"/>
          <w:kern w:val="0"/>
          <w:sz w:val="24"/>
          <w:szCs w:val="24"/>
          <w14:ligatures w14:val="none"/>
        </w:rPr>
        <w:t> will be donated to Centre Safe, an organization in State College with the mission of empowering survivors of sexual or domestic </w:t>
      </w:r>
      <w:proofErr w:type="gramStart"/>
      <w:r w:rsidRPr="009F29C4">
        <w:rPr>
          <w:rFonts w:ascii="Montserrat" w:eastAsia="Times New Roman" w:hAnsi="Montserrat" w:cs="Times New Roman"/>
          <w:color w:val="222222"/>
          <w:kern w:val="0"/>
          <w:sz w:val="24"/>
          <w:szCs w:val="24"/>
          <w14:ligatures w14:val="none"/>
        </w:rPr>
        <w:t>violence, and</w:t>
      </w:r>
      <w:proofErr w:type="gramEnd"/>
      <w:r w:rsidRPr="009F29C4">
        <w:rPr>
          <w:rFonts w:ascii="Montserrat" w:eastAsia="Times New Roman" w:hAnsi="Montserrat" w:cs="Times New Roman"/>
          <w:color w:val="222222"/>
          <w:kern w:val="0"/>
          <w:sz w:val="24"/>
          <w:szCs w:val="24"/>
          <w14:ligatures w14:val="none"/>
        </w:rPr>
        <w:t> working toward the elimination of such violence. In addition to Period Packs, a portion of our Sunday offering will go to Centre Safe as well. The remaining Period Packs will be divided between the four Pennsylvania UCC conferences to be distributed to local food banks, women’s shelters, and other organizations who can dispense them to those in need. </w:t>
      </w:r>
      <w:hyperlink r:id="rId4" w:anchor="gid=0" w:tgtFrame="_blank" w:history="1">
        <w:r w:rsidRPr="009F29C4">
          <w:rPr>
            <w:rFonts w:ascii="Montserrat" w:eastAsia="Times New Roman" w:hAnsi="Montserrat" w:cs="Times New Roman"/>
            <w:color w:val="007EA9"/>
            <w:kern w:val="0"/>
            <w:sz w:val="24"/>
            <w:szCs w:val="24"/>
            <w:u w:val="single"/>
            <w:bdr w:val="none" w:sz="0" w:space="0" w:color="auto" w:frame="1"/>
            <w14:ligatures w14:val="none"/>
          </w:rPr>
          <w:t>Please sign up to donate supplies</w:t>
        </w:r>
      </w:hyperlink>
      <w:r w:rsidRPr="009F29C4">
        <w:rPr>
          <w:rFonts w:ascii="Montserrat" w:eastAsia="Times New Roman" w:hAnsi="Montserrat" w:cs="Times New Roman"/>
          <w:color w:val="222222"/>
          <w:kern w:val="0"/>
          <w:sz w:val="24"/>
          <w:szCs w:val="24"/>
          <w14:ligatures w14:val="none"/>
        </w:rPr>
        <w:t>, this will help prevent us from having too much of one item and not enough of another. Thank you.</w:t>
      </w:r>
    </w:p>
    <w:p w14:paraId="1EF5FC06" w14:textId="77777777" w:rsidR="002728B7" w:rsidRDefault="002728B7"/>
    <w:sectPr w:rsidR="00272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C4"/>
    <w:rsid w:val="002728B7"/>
    <w:rsid w:val="004738FB"/>
    <w:rsid w:val="00541BA3"/>
    <w:rsid w:val="006C699D"/>
    <w:rsid w:val="006F4E42"/>
    <w:rsid w:val="009F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8C1B"/>
  <w15:chartTrackingRefBased/>
  <w15:docId w15:val="{235F42D6-4BC5-4577-AF3D-B2E26BD4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9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29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29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29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29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29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29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29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29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9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29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29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29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29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29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29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29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29C4"/>
    <w:rPr>
      <w:rFonts w:eastAsiaTheme="majorEastAsia" w:cstheme="majorBidi"/>
      <w:color w:val="272727" w:themeColor="text1" w:themeTint="D8"/>
    </w:rPr>
  </w:style>
  <w:style w:type="paragraph" w:styleId="Title">
    <w:name w:val="Title"/>
    <w:basedOn w:val="Normal"/>
    <w:next w:val="Normal"/>
    <w:link w:val="TitleChar"/>
    <w:uiPriority w:val="10"/>
    <w:qFormat/>
    <w:rsid w:val="009F29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9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29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29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29C4"/>
    <w:pPr>
      <w:spacing w:before="160"/>
      <w:jc w:val="center"/>
    </w:pPr>
    <w:rPr>
      <w:i/>
      <w:iCs/>
      <w:color w:val="404040" w:themeColor="text1" w:themeTint="BF"/>
    </w:rPr>
  </w:style>
  <w:style w:type="character" w:customStyle="1" w:styleId="QuoteChar">
    <w:name w:val="Quote Char"/>
    <w:basedOn w:val="DefaultParagraphFont"/>
    <w:link w:val="Quote"/>
    <w:uiPriority w:val="29"/>
    <w:rsid w:val="009F29C4"/>
    <w:rPr>
      <w:i/>
      <w:iCs/>
      <w:color w:val="404040" w:themeColor="text1" w:themeTint="BF"/>
    </w:rPr>
  </w:style>
  <w:style w:type="paragraph" w:styleId="ListParagraph">
    <w:name w:val="List Paragraph"/>
    <w:basedOn w:val="Normal"/>
    <w:uiPriority w:val="34"/>
    <w:qFormat/>
    <w:rsid w:val="009F29C4"/>
    <w:pPr>
      <w:ind w:left="720"/>
      <w:contextualSpacing/>
    </w:pPr>
  </w:style>
  <w:style w:type="character" w:styleId="IntenseEmphasis">
    <w:name w:val="Intense Emphasis"/>
    <w:basedOn w:val="DefaultParagraphFont"/>
    <w:uiPriority w:val="21"/>
    <w:qFormat/>
    <w:rsid w:val="009F29C4"/>
    <w:rPr>
      <w:i/>
      <w:iCs/>
      <w:color w:val="0F4761" w:themeColor="accent1" w:themeShade="BF"/>
    </w:rPr>
  </w:style>
  <w:style w:type="paragraph" w:styleId="IntenseQuote">
    <w:name w:val="Intense Quote"/>
    <w:basedOn w:val="Normal"/>
    <w:next w:val="Normal"/>
    <w:link w:val="IntenseQuoteChar"/>
    <w:uiPriority w:val="30"/>
    <w:qFormat/>
    <w:rsid w:val="009F29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29C4"/>
    <w:rPr>
      <w:i/>
      <w:iCs/>
      <w:color w:val="0F4761" w:themeColor="accent1" w:themeShade="BF"/>
    </w:rPr>
  </w:style>
  <w:style w:type="character" w:styleId="IntenseReference">
    <w:name w:val="Intense Reference"/>
    <w:basedOn w:val="DefaultParagraphFont"/>
    <w:uiPriority w:val="32"/>
    <w:qFormat/>
    <w:rsid w:val="009F29C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734816">
      <w:bodyDiv w:val="1"/>
      <w:marLeft w:val="0"/>
      <w:marRight w:val="0"/>
      <w:marTop w:val="0"/>
      <w:marBottom w:val="0"/>
      <w:divBdr>
        <w:top w:val="none" w:sz="0" w:space="0" w:color="auto"/>
        <w:left w:val="none" w:sz="0" w:space="0" w:color="auto"/>
        <w:bottom w:val="none" w:sz="0" w:space="0" w:color="auto"/>
        <w:right w:val="none" w:sz="0" w:space="0" w:color="auto"/>
      </w:divBdr>
      <w:divsChild>
        <w:div w:id="750808861">
          <w:marLeft w:val="0"/>
          <w:marRight w:val="0"/>
          <w:marTop w:val="0"/>
          <w:marBottom w:val="0"/>
          <w:divBdr>
            <w:top w:val="none" w:sz="0" w:space="0" w:color="auto"/>
            <w:left w:val="none" w:sz="0" w:space="0" w:color="auto"/>
            <w:bottom w:val="none" w:sz="0" w:space="0" w:color="auto"/>
            <w:right w:val="none" w:sz="0" w:space="0" w:color="auto"/>
          </w:divBdr>
          <w:divsChild>
            <w:div w:id="1890024998">
              <w:marLeft w:val="0"/>
              <w:marRight w:val="0"/>
              <w:marTop w:val="0"/>
              <w:marBottom w:val="0"/>
              <w:divBdr>
                <w:top w:val="none" w:sz="0" w:space="0" w:color="auto"/>
                <w:left w:val="none" w:sz="0" w:space="0" w:color="auto"/>
                <w:bottom w:val="none" w:sz="0" w:space="0" w:color="auto"/>
                <w:right w:val="none" w:sz="0" w:space="0" w:color="auto"/>
              </w:divBdr>
            </w:div>
          </w:divsChild>
        </w:div>
        <w:div w:id="753861234">
          <w:marLeft w:val="0"/>
          <w:marRight w:val="0"/>
          <w:marTop w:val="0"/>
          <w:marBottom w:val="0"/>
          <w:divBdr>
            <w:top w:val="none" w:sz="0" w:space="0" w:color="auto"/>
            <w:left w:val="none" w:sz="0" w:space="0" w:color="auto"/>
            <w:bottom w:val="none" w:sz="0" w:space="0" w:color="auto"/>
            <w:right w:val="none" w:sz="0" w:space="0" w:color="auto"/>
          </w:divBdr>
          <w:divsChild>
            <w:div w:id="12912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spreadsheets/d/1jvHRBqL3QJ3yvZIVHizUBZwnRk8EOVL3zZN8ni0g7g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Creswell</dc:creator>
  <cp:keywords/>
  <dc:description/>
  <cp:lastModifiedBy>Susan Creswell</cp:lastModifiedBy>
  <cp:revision>1</cp:revision>
  <dcterms:created xsi:type="dcterms:W3CDTF">2024-03-07T19:33:00Z</dcterms:created>
  <dcterms:modified xsi:type="dcterms:W3CDTF">2024-03-07T19:34:00Z</dcterms:modified>
</cp:coreProperties>
</file>