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 w:right="-87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4346575" cy="993775"/>
                <wp:effectExtent l="0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4346575" cy="993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16" w:lineRule="exact" w:before="106"/>
                                <w:ind w:left="84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September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10,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2.25pt;height:78.25pt;mso-position-horizontal-relative:char;mso-position-vertical-relative:line" id="docshapegroup1" coordorigin="0,0" coordsize="6845,1565">
                <v:shape style="position:absolute;left:0;top:0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6845;height:156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line="216" w:lineRule="exact" w:before="106"/>
                          <w:ind w:left="84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Title"/>
        <w:spacing w:line="242" w:lineRule="auto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letter</w:t>
      </w:r>
      <w:r>
        <w:rPr>
          <w:spacing w:val="-7"/>
        </w:rPr>
        <w:t> </w:t>
      </w:r>
      <w:r>
        <w:rPr/>
        <w:t>was</w:t>
      </w:r>
      <w:r>
        <w:rPr>
          <w:spacing w:val="-5"/>
        </w:rPr>
        <w:t> </w:t>
      </w:r>
      <w:r>
        <w:rPr/>
        <w:t>emailed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PSEC</w:t>
      </w:r>
      <w:r>
        <w:rPr>
          <w:spacing w:val="-4"/>
        </w:rPr>
        <w:t> </w:t>
      </w:r>
      <w:r>
        <w:rPr/>
        <w:t>Pastors</w:t>
      </w:r>
      <w:r>
        <w:rPr>
          <w:spacing w:val="-7"/>
        </w:rPr>
        <w:t> </w:t>
      </w:r>
      <w:r>
        <w:rPr/>
        <w:t>and Consistory/Council Presidents</w:t>
      </w:r>
      <w:r>
        <w:rPr>
          <w:spacing w:val="40"/>
        </w:rPr>
        <w:t> </w:t>
      </w:r>
      <w:r>
        <w:rPr/>
        <w:t>on September 1, 2023:</w:t>
      </w:r>
    </w:p>
    <w:p>
      <w:pPr>
        <w:pStyle w:val="BodyText"/>
        <w:spacing w:before="192"/>
      </w:pPr>
      <w:r>
        <w:rPr/>
        <w:t>Dear</w:t>
      </w:r>
      <w:r>
        <w:rPr>
          <w:spacing w:val="-4"/>
        </w:rPr>
        <w:t> </w:t>
      </w:r>
      <w:r>
        <w:rPr/>
        <w:t>Friend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Christ,</w:t>
      </w:r>
    </w:p>
    <w:p>
      <w:pPr>
        <w:pStyle w:val="BodyText"/>
        <w:spacing w:before="119"/>
        <w:ind w:right="53"/>
      </w:pPr>
      <w:r>
        <w:rPr/>
        <w:t>I pray this message finds you in the care and keeping of the Holy Spirit! I write to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news</w:t>
      </w:r>
      <w:r>
        <w:rPr>
          <w:spacing w:val="-6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merger</w:t>
      </w:r>
      <w:r>
        <w:rPr>
          <w:spacing w:val="-4"/>
        </w:rPr>
        <w:t> </w:t>
      </w:r>
      <w:r>
        <w:rPr/>
        <w:t>conversations</w:t>
      </w:r>
      <w:r>
        <w:rPr>
          <w:spacing w:val="-5"/>
        </w:rPr>
        <w:t> </w:t>
      </w:r>
      <w:r>
        <w:rPr/>
        <w:t>happening</w:t>
      </w:r>
      <w:r>
        <w:rPr>
          <w:spacing w:val="-5"/>
        </w:rPr>
        <w:t> </w:t>
      </w:r>
      <w:r>
        <w:rPr/>
        <w:t>among the four Pennsylvania UCC Conferences.</w:t>
      </w:r>
    </w:p>
    <w:p>
      <w:pPr>
        <w:pStyle w:val="BodyText"/>
        <w:spacing w:before="121"/>
      </w:pPr>
      <w:r>
        <w:rPr/>
        <w:t>The</w:t>
      </w:r>
      <w:r>
        <w:rPr>
          <w:spacing w:val="-5"/>
        </w:rPr>
        <w:t> </w:t>
      </w:r>
      <w:r>
        <w:rPr/>
        <w:t>PA</w:t>
      </w:r>
      <w:r>
        <w:rPr>
          <w:spacing w:val="-3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formative</w:t>
      </w:r>
      <w:r>
        <w:rPr>
          <w:spacing w:val="-3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January</w:t>
      </w:r>
      <w:r>
        <w:rPr>
          <w:spacing w:val="-4"/>
        </w:rPr>
        <w:t> 2022</w:t>
      </w:r>
    </w:p>
    <w:p>
      <w:pPr>
        <w:pStyle w:val="BodyText"/>
      </w:pP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urgency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issues</w:t>
      </w:r>
      <w:r>
        <w:rPr>
          <w:spacing w:val="-3"/>
        </w:rPr>
        <w:t> </w:t>
      </w:r>
      <w:r>
        <w:rPr/>
        <w:t>confronting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settings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UCC.</w:t>
      </w:r>
      <w:r>
        <w:rPr>
          <w:spacing w:val="-4"/>
        </w:rPr>
        <w:t> </w:t>
      </w:r>
      <w:r>
        <w:rPr/>
        <w:t>We’ve</w:t>
      </w:r>
      <w:r>
        <w:rPr>
          <w:spacing w:val="-5"/>
        </w:rPr>
        <w:t> </w:t>
      </w:r>
      <w:r>
        <w:rPr/>
        <w:t>heard of the spiritual hunger within our ministers and congregations. We also clearly hear the call to support and develop the local church, especially those in a season of decline. We recognize the urgent yet Spirit-led task of finding and developing leaders that our congregations need. We know the very real</w:t>
      </w:r>
    </w:p>
    <w:p>
      <w:pPr>
        <w:pStyle w:val="BodyText"/>
        <w:spacing w:before="1"/>
        <w:ind w:right="53"/>
      </w:pPr>
      <w:r>
        <w:rPr/>
        <w:t>financial</w:t>
      </w:r>
      <w:r>
        <w:rPr>
          <w:spacing w:val="-4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impacting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ministries.</w:t>
      </w:r>
      <w:r>
        <w:rPr>
          <w:spacing w:val="36"/>
        </w:rPr>
        <w:t> </w:t>
      </w:r>
      <w:r>
        <w:rPr/>
        <w:t>Finally,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not the same church we were in 1957.</w:t>
      </w:r>
      <w:r>
        <w:rPr>
          <w:spacing w:val="40"/>
        </w:rPr>
        <w:t> </w:t>
      </w:r>
      <w:r>
        <w:rPr/>
        <w:t>Our contexts of ministry, our issues, our challenges, and our opportunities are different now.</w:t>
      </w:r>
    </w:p>
    <w:p>
      <w:pPr>
        <w:pStyle w:val="BodyText"/>
        <w:spacing w:before="119"/>
        <w:ind w:right="53"/>
      </w:pPr>
      <w:r>
        <w:rPr/>
        <w:t>Sharing the burdens and blessings is the only effective way to meet the challenges</w:t>
      </w:r>
      <w:r>
        <w:rPr>
          <w:spacing w:val="-6"/>
        </w:rPr>
        <w:t> </w:t>
      </w:r>
      <w:r>
        <w:rPr/>
        <w:t>we</w:t>
      </w:r>
      <w:r>
        <w:rPr>
          <w:spacing w:val="-3"/>
        </w:rPr>
        <w:t> </w:t>
      </w:r>
      <w:r>
        <w:rPr/>
        <w:t>face.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conviction,</w:t>
      </w:r>
      <w:r>
        <w:rPr>
          <w:spacing w:val="-5"/>
        </w:rPr>
        <w:t> </w:t>
      </w:r>
      <w:r>
        <w:rPr/>
        <w:t>the “Keystone</w:t>
      </w:r>
      <w:r>
        <w:rPr>
          <w:spacing w:val="-5"/>
        </w:rPr>
        <w:t> </w:t>
      </w:r>
      <w:r>
        <w:rPr/>
        <w:t>Study</w:t>
      </w:r>
      <w:r>
        <w:rPr>
          <w:spacing w:val="-4"/>
        </w:rPr>
        <w:t> </w:t>
      </w:r>
      <w:r>
        <w:rPr/>
        <w:t>Group,”</w:t>
      </w:r>
      <w:r>
        <w:rPr>
          <w:spacing w:val="-5"/>
        </w:rPr>
        <w:t> </w:t>
      </w:r>
      <w:r>
        <w:rPr/>
        <w:t>25</w:t>
      </w:r>
      <w:r>
        <w:rPr>
          <w:spacing w:val="-2"/>
        </w:rPr>
        <w:t> </w:t>
      </w:r>
      <w:r>
        <w:rPr/>
        <w:t>clergy and lay leaders from all four PA Conferences, was formed. Its mission is to explore the possibility of meeting our shared conference challenges as one body instead of four.</w:t>
      </w:r>
    </w:p>
    <w:p>
      <w:pPr>
        <w:pStyle w:val="BodyText"/>
        <w:spacing w:before="120"/>
      </w:pP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monthly</w:t>
      </w:r>
      <w:r>
        <w:rPr>
          <w:spacing w:val="-3"/>
        </w:rPr>
        <w:t> </w:t>
      </w:r>
      <w:r>
        <w:rPr/>
        <w:t>Keystone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Group</w:t>
      </w:r>
      <w:r>
        <w:rPr>
          <w:spacing w:val="-1"/>
        </w:rPr>
        <w:t> </w:t>
      </w:r>
      <w:r>
        <w:rPr/>
        <w:t>meeting</w:t>
      </w:r>
      <w:r>
        <w:rPr>
          <w:spacing w:val="-5"/>
        </w:rPr>
        <w:t> </w:t>
      </w:r>
      <w:r>
        <w:rPr/>
        <w:t>took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15,</w:t>
      </w:r>
      <w:r>
        <w:rPr>
          <w:spacing w:val="-5"/>
        </w:rPr>
        <w:t> </w:t>
      </w:r>
      <w:r>
        <w:rPr>
          <w:spacing w:val="-2"/>
        </w:rPr>
        <w:t>2022.</w:t>
      </w:r>
    </w:p>
    <w:p>
      <w:pPr>
        <w:pStyle w:val="BodyText"/>
        <w:ind w:right="618"/>
      </w:pPr>
      <w:r>
        <w:rPr/>
        <w:t>The group has reported its progress after each meeting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means (e-news, newsletters, emails, etc.). The reports were also posted to our Keystone</w:t>
      </w:r>
      <w:r>
        <w:rPr>
          <w:spacing w:val="-5"/>
        </w:rPr>
        <w:t> </w:t>
      </w:r>
      <w:r>
        <w:rPr/>
        <w:t>website</w:t>
      </w:r>
      <w:r>
        <w:rPr>
          <w:spacing w:val="-3"/>
        </w:rPr>
        <w:t> </w:t>
      </w:r>
      <w:r>
        <w:rPr/>
        <w:t>(which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see</w:t>
      </w:r>
      <w:r>
        <w:rPr>
          <w:spacing w:val="-5"/>
        </w:rPr>
        <w:t> </w:t>
      </w:r>
      <w:r>
        <w:rPr/>
        <w:t>here:</w:t>
      </w:r>
      <w:r>
        <w:rPr>
          <w:spacing w:val="-1"/>
        </w:rPr>
        <w:t> </w:t>
      </w:r>
      <w:hyperlink r:id="rId6">
        <w:r>
          <w:rPr>
            <w:color w:val="085295"/>
            <w:u w:val="single" w:color="085295"/>
          </w:rPr>
          <w:t>https://psec.org/keystone/</w:t>
        </w:r>
      </w:hyperlink>
      <w:r>
        <w:rPr>
          <w:color w:val="085295"/>
          <w:spacing w:val="-1"/>
        </w:rPr>
        <w:t> </w:t>
      </w:r>
      <w:r>
        <w:rPr>
          <w:spacing w:val="-5"/>
        </w:rPr>
        <w:t>).</w:t>
      </w:r>
    </w:p>
    <w:p>
      <w:pPr>
        <w:spacing w:before="119"/>
        <w:ind w:left="400" w:right="0" w:firstLine="0"/>
        <w:jc w:val="left"/>
        <w:rPr>
          <w:sz w:val="20"/>
        </w:rPr>
      </w:pPr>
      <w:r>
        <w:rPr>
          <w:sz w:val="20"/>
        </w:rPr>
        <w:t>We have explored </w:t>
      </w:r>
      <w:r>
        <w:rPr>
          <w:b/>
          <w:sz w:val="20"/>
        </w:rPr>
        <w:t>why </w:t>
      </w:r>
      <w:r>
        <w:rPr>
          <w:sz w:val="20"/>
        </w:rPr>
        <w:t>we might move toward merger (</w:t>
      </w:r>
      <w:r>
        <w:rPr>
          <w:i/>
          <w:sz w:val="20"/>
        </w:rPr>
        <w:t>Together we are</w:t>
      </w:r>
      <w:r>
        <w:rPr>
          <w:i/>
          <w:sz w:val="20"/>
        </w:rPr>
        <w:t> Stronger</w:t>
      </w:r>
      <w:r>
        <w:rPr>
          <w:sz w:val="20"/>
        </w:rPr>
        <w:t>),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-5"/>
          <w:sz w:val="20"/>
        </w:rPr>
        <w:t> </w:t>
      </w:r>
      <w:r>
        <w:rPr>
          <w:sz w:val="20"/>
        </w:rPr>
        <w:t>essential</w:t>
      </w:r>
      <w:r>
        <w:rPr>
          <w:spacing w:val="-5"/>
          <w:sz w:val="20"/>
        </w:rPr>
        <w:t> </w:t>
      </w:r>
      <w:r>
        <w:rPr>
          <w:sz w:val="20"/>
        </w:rPr>
        <w:t>functions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Conference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be.</w:t>
      </w:r>
      <w:r>
        <w:rPr>
          <w:spacing w:val="-4"/>
          <w:sz w:val="20"/>
        </w:rPr>
        <w:t> </w:t>
      </w:r>
      <w:r>
        <w:rPr>
          <w:sz w:val="20"/>
        </w:rPr>
        <w:t>We</w:t>
      </w:r>
    </w:p>
    <w:p>
      <w:pPr>
        <w:pStyle w:val="BodyText"/>
        <w:ind w:right="53"/>
      </w:pPr>
      <w:r>
        <w:rPr/>
        <w:t>harvested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lessons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PSEC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PNEC</w:t>
      </w:r>
      <w:r>
        <w:rPr>
          <w:spacing w:val="-6"/>
        </w:rPr>
        <w:t> </w:t>
      </w:r>
      <w:r>
        <w:rPr/>
        <w:t>merger</w:t>
      </w:r>
      <w:r>
        <w:rPr>
          <w:spacing w:val="-4"/>
        </w:rPr>
        <w:t> </w:t>
      </w:r>
      <w:r>
        <w:rPr/>
        <w:t>experience,</w:t>
      </w:r>
      <w:r>
        <w:rPr>
          <w:spacing w:val="-4"/>
        </w:rPr>
        <w:t> </w:t>
      </w:r>
      <w:r>
        <w:rPr/>
        <w:t>investigated other ministry sharing options, shared dreams and hopes, considered pitfalls and stumbling blocks, and prayed fervently for God’s wisdom and guidance.</w:t>
      </w:r>
    </w:p>
    <w:p>
      <w:pPr>
        <w:pStyle w:val="BodyText"/>
        <w:spacing w:before="2"/>
        <w:ind w:right="89"/>
      </w:pPr>
      <w:r>
        <w:rPr/>
        <w:t>Our next steps involve</w:t>
      </w:r>
      <w:r>
        <w:rPr>
          <w:spacing w:val="-2"/>
        </w:rPr>
        <w:t> </w:t>
      </w:r>
      <w:r>
        <w:rPr/>
        <w:t>looking at </w:t>
      </w:r>
      <w:r>
        <w:rPr>
          <w:b/>
        </w:rPr>
        <w:t>how </w:t>
      </w:r>
      <w:r>
        <w:rPr/>
        <w:t>we would complete such a</w:t>
      </w:r>
      <w:r>
        <w:rPr>
          <w:spacing w:val="-2"/>
        </w:rPr>
        <w:t> </w:t>
      </w:r>
      <w:r>
        <w:rPr/>
        <w:t>merger.</w:t>
      </w:r>
      <w:r>
        <w:rPr>
          <w:spacing w:val="-4"/>
        </w:rPr>
        <w:t> </w:t>
      </w:r>
      <w:r>
        <w:rPr/>
        <w:t>We gathered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leaders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begin</w:t>
      </w:r>
      <w:r>
        <w:rPr>
          <w:spacing w:val="-3"/>
        </w:rPr>
        <w:t> </w:t>
      </w:r>
      <w:r>
        <w:rPr/>
        <w:t>assessing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complex</w:t>
      </w:r>
      <w:r>
        <w:rPr>
          <w:spacing w:val="-6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picture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conferences,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fall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carefully</w:t>
      </w:r>
      <w:r>
        <w:rPr>
          <w:spacing w:val="-3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staffing</w:t>
      </w:r>
      <w:r>
        <w:rPr>
          <w:spacing w:val="-5"/>
        </w:rPr>
        <w:t> </w:t>
      </w:r>
      <w:r>
        <w:rPr/>
        <w:t>models to fit the functions identified. All</w:t>
      </w:r>
      <w:r>
        <w:rPr>
          <w:spacing w:val="-1"/>
        </w:rPr>
        <w:t> </w:t>
      </w:r>
      <w:r>
        <w:rPr/>
        <w:t>that we do is</w:t>
      </w:r>
      <w:r>
        <w:rPr>
          <w:spacing w:val="-1"/>
        </w:rPr>
        <w:t> </w:t>
      </w:r>
      <w:r>
        <w:rPr/>
        <w:t>framed by our core theological and ecclesiastical values.</w:t>
      </w:r>
    </w:p>
    <w:p>
      <w:pPr>
        <w:pStyle w:val="BodyText"/>
        <w:spacing w:before="63"/>
        <w:ind w:right="99"/>
      </w:pPr>
      <w:r>
        <w:rPr/>
        <w:br w:type="column"/>
      </w:r>
      <w:r>
        <w:rPr/>
        <w:t>The</w:t>
      </w:r>
      <w:r>
        <w:rPr>
          <w:spacing w:val="-1"/>
        </w:rPr>
        <w:t> </w:t>
      </w:r>
      <w:r>
        <w:rPr/>
        <w:t>PSEC</w:t>
      </w:r>
      <w:r>
        <w:rPr>
          <w:spacing w:val="-1"/>
        </w:rPr>
        <w:t> </w:t>
      </w:r>
      <w:r>
        <w:rPr/>
        <w:t>Communication team</w:t>
      </w:r>
      <w:r>
        <w:rPr>
          <w:spacing w:val="-1"/>
        </w:rPr>
        <w:t> </w:t>
      </w:r>
      <w:r>
        <w:rPr/>
        <w:t>has created</w:t>
      </w:r>
      <w:r>
        <w:rPr>
          <w:spacing w:val="-1"/>
        </w:rPr>
        <w:t> </w:t>
      </w:r>
      <w:r>
        <w:rPr/>
        <w:t>a schedule</w:t>
      </w:r>
      <w:r>
        <w:rPr>
          <w:spacing w:val="-1"/>
        </w:rPr>
        <w:t> </w:t>
      </w:r>
      <w:r>
        <w:rPr/>
        <w:t>of events</w:t>
      </w:r>
      <w:r>
        <w:rPr>
          <w:spacing w:val="-2"/>
        </w:rPr>
        <w:t> </w:t>
      </w:r>
      <w:r>
        <w:rPr/>
        <w:t>and meetings, online and in person, for you to learn about and engage with the work that has been</w:t>
      </w:r>
      <w:r>
        <w:rPr>
          <w:spacing w:val="-3"/>
        </w:rPr>
        <w:t> </w:t>
      </w:r>
      <w:r>
        <w:rPr/>
        <w:t>done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date.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schedule 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letter</w:t>
      </w:r>
      <w:r>
        <w:rPr>
          <w:b/>
        </w:rPr>
        <w:t>.</w:t>
      </w:r>
      <w:r>
        <w:rPr>
          <w:b/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those gatherings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date,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members of the Keystone Study Group, and consider ways that you may be called to be involved as we move forward.</w:t>
      </w:r>
    </w:p>
    <w:p>
      <w:pPr>
        <w:spacing w:before="120"/>
        <w:ind w:left="400" w:right="125" w:firstLine="0"/>
        <w:jc w:val="left"/>
        <w:rPr>
          <w:sz w:val="20"/>
        </w:rPr>
      </w:pPr>
      <w:r>
        <w:rPr>
          <w:sz w:val="20"/>
        </w:rPr>
        <w:t>Please pay particular attention to next June's </w:t>
      </w:r>
      <w:r>
        <w:rPr>
          <w:b/>
          <w:i/>
          <w:sz w:val="20"/>
        </w:rPr>
        <w:t>Keystone Summer Meeting,</w:t>
      </w:r>
      <w:r>
        <w:rPr>
          <w:b/>
          <w:i/>
          <w:sz w:val="20"/>
        </w:rPr>
        <w:t> which will be a joint meeting of delegates and visitors from all four Conferences held June 6-9, 2024 in State College, PA. </w:t>
      </w:r>
      <w:r>
        <w:rPr>
          <w:sz w:val="20"/>
        </w:rPr>
        <w:t>(Each Conference will also have its own business session to complete their own work that would normally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Meeting.)</w:t>
      </w:r>
      <w:r>
        <w:rPr>
          <w:spacing w:val="-5"/>
          <w:sz w:val="20"/>
        </w:rPr>
        <w:t> </w:t>
      </w:r>
      <w:r>
        <w:rPr>
          <w:sz w:val="20"/>
        </w:rPr>
        <w:t>Please</w:t>
      </w:r>
      <w:r>
        <w:rPr>
          <w:spacing w:val="-6"/>
          <w:sz w:val="20"/>
        </w:rPr>
        <w:t> </w:t>
      </w:r>
      <w:r>
        <w:rPr>
          <w:sz w:val="20"/>
        </w:rPr>
        <w:t>note,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that State College be a regular meeting site should all four Pennsylvania</w:t>
      </w:r>
    </w:p>
    <w:p>
      <w:pPr>
        <w:pStyle w:val="BodyText"/>
        <w:spacing w:line="244" w:lineRule="exact" w:before="1"/>
      </w:pPr>
      <w:r>
        <w:rPr/>
        <w:t>conferences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merge.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“meeting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middle”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>
          <w:spacing w:val="-5"/>
        </w:rPr>
        <w:t>and</w:t>
      </w:r>
    </w:p>
    <w:p>
      <w:pPr>
        <w:pStyle w:val="BodyText"/>
      </w:pPr>
      <w:r>
        <w:rPr/>
        <w:t>the</w:t>
      </w:r>
      <w:r>
        <w:rPr>
          <w:spacing w:val="-5"/>
        </w:rPr>
        <w:t> </w:t>
      </w:r>
      <w:r>
        <w:rPr/>
        <w:t>Spirit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initial</w:t>
      </w:r>
      <w:r>
        <w:rPr>
          <w:spacing w:val="-2"/>
        </w:rPr>
        <w:t> gathering.</w:t>
      </w:r>
    </w:p>
    <w:p>
      <w:pPr>
        <w:pStyle w:val="BodyText"/>
        <w:spacing w:before="120"/>
        <w:ind w:right="99" w:firstLine="46"/>
      </w:pPr>
      <w:r>
        <w:rPr/>
        <w:t>At this celebratory meeting, we will learn about the ministries of all four Pennsylvania</w:t>
      </w:r>
      <w:r>
        <w:rPr>
          <w:spacing w:val="-4"/>
        </w:rPr>
        <w:t> </w:t>
      </w:r>
      <w:r>
        <w:rPr/>
        <w:t>Conferences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explore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merger.</w:t>
      </w:r>
      <w:r>
        <w:rPr>
          <w:spacing w:val="-6"/>
        </w:rPr>
        <w:t> </w:t>
      </w:r>
      <w:r>
        <w:rPr/>
        <w:t>That process requires Synod and individual Conference support which will be explained in more detail at upcoming association meetings and special</w:t>
      </w:r>
    </w:p>
    <w:p>
      <w:pPr>
        <w:pStyle w:val="BodyText"/>
        <w:ind w:right="99"/>
      </w:pPr>
      <w:r>
        <w:rPr/>
        <w:t>gatherings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fall.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Summer</w:t>
      </w:r>
      <w:r>
        <w:rPr>
          <w:spacing w:val="-4"/>
        </w:rPr>
        <w:t> </w:t>
      </w:r>
      <w:r>
        <w:rPr/>
        <w:t>2024</w:t>
      </w:r>
      <w:r>
        <w:rPr>
          <w:spacing w:val="-6"/>
        </w:rPr>
        <w:t> </w:t>
      </w:r>
      <w:r>
        <w:rPr/>
        <w:t>Joint</w:t>
      </w:r>
      <w:r>
        <w:rPr>
          <w:spacing w:val="-4"/>
        </w:rPr>
        <w:t> </w:t>
      </w:r>
      <w:r>
        <w:rPr/>
        <w:t>Conference Gathering will be emailed to you before the end of the fall season.</w:t>
      </w:r>
    </w:p>
    <w:p>
      <w:pPr>
        <w:pStyle w:val="BodyText"/>
        <w:spacing w:before="120"/>
        <w:ind w:right="99"/>
      </w:pPr>
      <w:r>
        <w:rPr/>
        <w:t>The</w:t>
      </w:r>
      <w:r>
        <w:rPr>
          <w:spacing w:val="-3"/>
        </w:rPr>
        <w:t> </w:t>
      </w:r>
      <w:r>
        <w:rPr/>
        <w:t>Keystone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welcome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one-on- one conversation with you to answer any of your questions or hear your concerns. You may email the working group directly at</w:t>
      </w:r>
    </w:p>
    <w:p>
      <w:pPr>
        <w:pStyle w:val="BodyText"/>
        <w:spacing w:line="244" w:lineRule="exact"/>
      </w:pPr>
      <w:hyperlink r:id="rId7">
        <w:r>
          <w:rPr>
            <w:color w:val="085295"/>
            <w:spacing w:val="-2"/>
            <w:u w:val="single" w:color="085295"/>
          </w:rPr>
          <w:t>Keystone.Conference.project@gmail.com</w:t>
        </w:r>
      </w:hyperlink>
    </w:p>
    <w:p>
      <w:pPr>
        <w:spacing w:line="242" w:lineRule="auto" w:before="120"/>
        <w:ind w:left="400" w:right="125" w:firstLine="0"/>
        <w:jc w:val="left"/>
        <w:rPr>
          <w:b/>
          <w:sz w:val="20"/>
        </w:rPr>
      </w:pPr>
      <w:r>
        <w:rPr>
          <w:b/>
          <w:sz w:val="20"/>
        </w:rPr>
        <w:t>Likewise,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also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welcome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call,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e-mail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text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directly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 </w:t>
      </w:r>
      <w:r>
        <w:rPr>
          <w:b/>
          <w:spacing w:val="-2"/>
          <w:sz w:val="20"/>
        </w:rPr>
        <w:t>allows.</w:t>
      </w:r>
    </w:p>
    <w:p>
      <w:pPr>
        <w:pStyle w:val="BodyText"/>
        <w:spacing w:before="117"/>
        <w:ind w:right="365"/>
        <w:jc w:val="both"/>
      </w:pPr>
      <w:r>
        <w:rPr/>
        <w:t>God’s</w:t>
      </w:r>
      <w:r>
        <w:rPr>
          <w:spacing w:val="-3"/>
        </w:rPr>
        <w:t> </w:t>
      </w:r>
      <w:r>
        <w:rPr/>
        <w:t>Spirit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leading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forward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future! Please pray</w:t>
      </w:r>
      <w:r>
        <w:rPr>
          <w:spacing w:val="-1"/>
        </w:rPr>
        <w:t> </w:t>
      </w:r>
      <w:r>
        <w:rPr/>
        <w:t>for this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of discernment and I look forward to seeing</w:t>
      </w:r>
      <w:r>
        <w:rPr>
          <w:spacing w:val="-1"/>
        </w:rPr>
        <w:t> </w:t>
      </w:r>
      <w:r>
        <w:rPr/>
        <w:t>you in- person or on-line at an event this fall.</w:t>
      </w:r>
    </w:p>
    <w:p>
      <w:pPr>
        <w:pStyle w:val="BodyText"/>
        <w:spacing w:before="119"/>
        <w:jc w:val="both"/>
      </w:pPr>
      <w:r>
        <w:rPr/>
        <w:t>In</w:t>
      </w:r>
      <w:r>
        <w:rPr>
          <w:spacing w:val="-2"/>
        </w:rPr>
        <w:t> </w:t>
      </w:r>
      <w:r>
        <w:rPr/>
        <w:t>hope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peace,</w:t>
      </w:r>
    </w:p>
    <w:p>
      <w:pPr>
        <w:pStyle w:val="BodyText"/>
        <w:jc w:val="both"/>
      </w:pPr>
      <w:r>
        <w:rPr/>
        <w:t>Rev.</w:t>
      </w:r>
      <w:r>
        <w:rPr>
          <w:spacing w:val="-4"/>
        </w:rPr>
        <w:t> </w:t>
      </w:r>
      <w:r>
        <w:rPr/>
        <w:t>William</w:t>
      </w:r>
      <w:r>
        <w:rPr>
          <w:spacing w:val="-1"/>
        </w:rPr>
        <w:t> </w:t>
      </w:r>
      <w:r>
        <w:rPr/>
        <w:t>P.</w:t>
      </w:r>
      <w:r>
        <w:rPr>
          <w:spacing w:val="-3"/>
        </w:rPr>
        <w:t> </w:t>
      </w:r>
      <w:r>
        <w:rPr/>
        <w:t>Worley,</w:t>
      </w:r>
      <w:r>
        <w:rPr>
          <w:spacing w:val="-5"/>
        </w:rPr>
        <w:t> </w:t>
      </w:r>
      <w:r>
        <w:rPr/>
        <w:t>PSE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>
          <w:spacing w:val="-2"/>
        </w:rPr>
        <w:t>Minister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</w:pPr>
      <w:r>
        <w:rPr>
          <w:u w:val="single"/>
        </w:rPr>
        <w:t>Future</w:t>
      </w:r>
      <w:r>
        <w:rPr>
          <w:spacing w:val="-3"/>
          <w:u w:val="single"/>
        </w:rPr>
        <w:t> </w:t>
      </w:r>
      <w:r>
        <w:rPr>
          <w:u w:val="single"/>
        </w:rPr>
        <w:t>Town</w:t>
      </w:r>
      <w:r>
        <w:rPr>
          <w:spacing w:val="-1"/>
          <w:u w:val="single"/>
        </w:rPr>
        <w:t> </w:t>
      </w:r>
      <w:r>
        <w:rPr>
          <w:u w:val="single"/>
        </w:rPr>
        <w:t>Hall</w:t>
      </w:r>
      <w:r>
        <w:rPr>
          <w:spacing w:val="-2"/>
          <w:u w:val="single"/>
        </w:rPr>
        <w:t> Meetings</w:t>
      </w:r>
      <w:r>
        <w:rPr>
          <w:spacing w:val="-2"/>
        </w:rPr>
        <w:t>:</w:t>
      </w:r>
    </w:p>
    <w:p>
      <w:pPr>
        <w:pStyle w:val="BodyText"/>
        <w:spacing w:before="120"/>
        <w:ind w:left="627"/>
      </w:pPr>
      <w:r>
        <w:rPr/>
        <w:t>2023:</w:t>
      </w:r>
      <w:r>
        <w:rPr>
          <w:spacing w:val="64"/>
          <w:w w:val="150"/>
        </w:rPr>
        <w:t> </w:t>
      </w:r>
      <w:r>
        <w:rPr/>
        <w:t>Monday,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vertAlign w:val="baseline"/>
        </w:rPr>
        <w:t> @</w:t>
      </w:r>
      <w:r>
        <w:rPr>
          <w:spacing w:val="-4"/>
          <w:vertAlign w:val="baseline"/>
        </w:rPr>
        <w:t> </w:t>
      </w:r>
      <w:r>
        <w:rPr>
          <w:vertAlign w:val="baseline"/>
        </w:rPr>
        <w:t>7:00</w:t>
      </w:r>
      <w:r>
        <w:rPr>
          <w:spacing w:val="1"/>
          <w:vertAlign w:val="baseline"/>
        </w:rPr>
        <w:t> </w:t>
      </w:r>
      <w:r>
        <w:rPr>
          <w:vertAlign w:val="baseline"/>
        </w:rPr>
        <w:t>pm</w:t>
      </w:r>
      <w:r>
        <w:rPr>
          <w:spacing w:val="-3"/>
          <w:vertAlign w:val="baseline"/>
        </w:rPr>
        <w:t> </w:t>
      </w:r>
      <w:r>
        <w:rPr>
          <w:vertAlign w:val="baseline"/>
        </w:rPr>
        <w:t>via </w:t>
      </w:r>
      <w:r>
        <w:rPr>
          <w:spacing w:val="-4"/>
          <w:vertAlign w:val="baseline"/>
        </w:rPr>
        <w:t>Zoom</w:t>
      </w:r>
    </w:p>
    <w:p>
      <w:pPr>
        <w:pStyle w:val="BodyText"/>
        <w:ind w:left="1216"/>
      </w:pPr>
      <w:r>
        <w:rPr/>
        <w:t>Wednesday,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8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@</w:t>
      </w:r>
      <w:r>
        <w:rPr>
          <w:spacing w:val="-4"/>
          <w:vertAlign w:val="baseline"/>
        </w:rPr>
        <w:t> </w:t>
      </w:r>
      <w:r>
        <w:rPr>
          <w:vertAlign w:val="baseline"/>
        </w:rPr>
        <w:t>2:00</w:t>
      </w:r>
      <w:r>
        <w:rPr>
          <w:spacing w:val="-2"/>
          <w:vertAlign w:val="baseline"/>
        </w:rPr>
        <w:t> </w:t>
      </w:r>
      <w:r>
        <w:rPr>
          <w:vertAlign w:val="baseline"/>
        </w:rPr>
        <w:t>pm</w:t>
      </w:r>
      <w:r>
        <w:rPr>
          <w:spacing w:val="-2"/>
          <w:vertAlign w:val="baseline"/>
        </w:rPr>
        <w:t> </w:t>
      </w:r>
      <w:r>
        <w:rPr>
          <w:vertAlign w:val="baseline"/>
        </w:rPr>
        <w:t>via</w:t>
      </w:r>
      <w:r>
        <w:rPr>
          <w:spacing w:val="-1"/>
          <w:vertAlign w:val="baseline"/>
        </w:rPr>
        <w:t> </w:t>
      </w:r>
      <w:r>
        <w:rPr>
          <w:spacing w:val="-4"/>
          <w:vertAlign w:val="baseline"/>
        </w:rPr>
        <w:t>Zoom</w:t>
      </w:r>
    </w:p>
    <w:p>
      <w:pPr>
        <w:spacing w:before="0"/>
        <w:ind w:left="1216" w:right="0" w:firstLine="0"/>
        <w:jc w:val="left"/>
        <w:rPr>
          <w:sz w:val="18"/>
        </w:rPr>
      </w:pPr>
      <w:r>
        <w:rPr>
          <w:sz w:val="20"/>
          <w:u w:val="single"/>
        </w:rPr>
        <w:t>Fall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Meeting</w:t>
      </w:r>
      <w:r>
        <w:rPr>
          <w:sz w:val="20"/>
        </w:rPr>
        <w:t>:</w:t>
      </w:r>
      <w:r>
        <w:rPr>
          <w:spacing w:val="42"/>
          <w:sz w:val="20"/>
        </w:rPr>
        <w:t> </w:t>
      </w:r>
      <w:r>
        <w:rPr>
          <w:sz w:val="20"/>
        </w:rPr>
        <w:t>Sunday,</w:t>
      </w:r>
      <w:r>
        <w:rPr>
          <w:spacing w:val="-1"/>
          <w:sz w:val="20"/>
        </w:rPr>
        <w:t> </w:t>
      </w:r>
      <w:r>
        <w:rPr>
          <w:sz w:val="20"/>
        </w:rPr>
        <w:t>Nov.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z w:val="20"/>
          <w:vertAlign w:val="superscript"/>
        </w:rPr>
        <w:t>th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@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3:00 pm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@ </w:t>
      </w:r>
      <w:r>
        <w:rPr>
          <w:sz w:val="18"/>
          <w:vertAlign w:val="baseline"/>
        </w:rPr>
        <w:t>St.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Paul’s</w:t>
      </w:r>
      <w:r>
        <w:rPr>
          <w:spacing w:val="-3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UCC,Amityville</w:t>
      </w:r>
    </w:p>
    <w:p>
      <w:pPr>
        <w:pStyle w:val="BodyText"/>
        <w:ind w:left="1216" w:right="99" w:hanging="588"/>
        <w:rPr>
          <w:sz w:val="18"/>
        </w:rPr>
      </w:pPr>
      <w:r>
        <w:rPr/>
        <w:t>2024:</w:t>
      </w:r>
      <w:r>
        <w:rPr>
          <w:spacing w:val="80"/>
        </w:rPr>
        <w:t> </w:t>
      </w:r>
      <w:r>
        <w:rPr/>
        <w:t>Saturday,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Lay</w:t>
      </w:r>
      <w:r>
        <w:rPr>
          <w:spacing w:val="-3"/>
          <w:vertAlign w:val="baseline"/>
        </w:rPr>
        <w:t> </w:t>
      </w:r>
      <w:r>
        <w:rPr>
          <w:vertAlign w:val="baseline"/>
        </w:rPr>
        <w:t>Leadership</w:t>
      </w:r>
      <w:r>
        <w:rPr>
          <w:spacing w:val="-4"/>
          <w:vertAlign w:val="baseline"/>
        </w:rPr>
        <w:t> </w:t>
      </w:r>
      <w:r>
        <w:rPr>
          <w:vertAlign w:val="baseline"/>
        </w:rPr>
        <w:t>Convocation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person Sunday, April 14</w:t>
      </w:r>
      <w:r>
        <w:rPr>
          <w:vertAlign w:val="superscript"/>
        </w:rPr>
        <w:t>th</w:t>
      </w:r>
      <w:r>
        <w:rPr>
          <w:vertAlign w:val="baseline"/>
        </w:rPr>
        <w:t> @ 3:00 pm – in person – location TBA, </w:t>
      </w:r>
      <w:r>
        <w:rPr>
          <w:sz w:val="18"/>
          <w:vertAlign w:val="baseline"/>
        </w:rPr>
        <w:t>central</w:t>
      </w:r>
    </w:p>
    <w:p>
      <w:pPr>
        <w:spacing w:line="218" w:lineRule="exact" w:before="0"/>
        <w:ind w:left="0" w:right="682" w:firstLine="0"/>
        <w:jc w:val="righ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conference</w:t>
      </w:r>
    </w:p>
    <w:p>
      <w:pPr>
        <w:pStyle w:val="BodyText"/>
        <w:spacing w:before="1"/>
        <w:ind w:left="1213"/>
      </w:pPr>
      <w:r>
        <w:rPr/>
        <w:t>Monday,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vertAlign w:val="baseline"/>
        </w:rPr>
        <w:t> @</w:t>
      </w:r>
      <w:r>
        <w:rPr>
          <w:spacing w:val="-1"/>
          <w:vertAlign w:val="baseline"/>
        </w:rPr>
        <w:t> </w:t>
      </w:r>
      <w:r>
        <w:rPr>
          <w:vertAlign w:val="baseline"/>
        </w:rPr>
        <w:t>7:00</w:t>
      </w:r>
      <w:r>
        <w:rPr>
          <w:spacing w:val="-1"/>
          <w:vertAlign w:val="baseline"/>
        </w:rPr>
        <w:t> </w:t>
      </w:r>
      <w:r>
        <w:rPr>
          <w:vertAlign w:val="baseline"/>
        </w:rPr>
        <w:t>pm via</w:t>
      </w:r>
      <w:r>
        <w:rPr>
          <w:spacing w:val="-2"/>
          <w:vertAlign w:val="baseline"/>
        </w:rPr>
        <w:t> </w:t>
      </w:r>
      <w:r>
        <w:rPr>
          <w:spacing w:val="-4"/>
          <w:vertAlign w:val="baseline"/>
        </w:rPr>
        <w:t>Zoom</w:t>
      </w:r>
    </w:p>
    <w:p>
      <w:pPr>
        <w:pStyle w:val="BodyText"/>
        <w:ind w:left="1216"/>
      </w:pPr>
      <w:r>
        <w:rPr/>
        <w:t>Wednesday,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@</w:t>
      </w:r>
      <w:r>
        <w:rPr>
          <w:spacing w:val="-4"/>
          <w:vertAlign w:val="baseline"/>
        </w:rPr>
        <w:t> </w:t>
      </w:r>
      <w:r>
        <w:rPr>
          <w:vertAlign w:val="baseline"/>
        </w:rPr>
        <w:t>2:00 pm</w:t>
      </w:r>
      <w:r>
        <w:rPr>
          <w:spacing w:val="-3"/>
          <w:vertAlign w:val="baseline"/>
        </w:rPr>
        <w:t> </w:t>
      </w:r>
      <w:r>
        <w:rPr>
          <w:vertAlign w:val="baseline"/>
        </w:rPr>
        <w:t>via </w:t>
      </w:r>
      <w:r>
        <w:rPr>
          <w:spacing w:val="-4"/>
          <w:vertAlign w:val="baseline"/>
        </w:rPr>
        <w:t>Zoom</w:t>
      </w:r>
    </w:p>
    <w:sectPr>
      <w:type w:val="continuous"/>
      <w:pgSz w:w="15840" w:h="12240" w:orient="landscape"/>
      <w:pgMar w:top="520" w:bottom="280" w:left="440" w:right="700"/>
      <w:cols w:num="2" w:equalWidth="0">
        <w:col w:w="6920" w:space="795"/>
        <w:col w:w="6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0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746" w:hanging="122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sec.org/keystone/" TargetMode="External"/><Relationship Id="rId7" Type="http://schemas.openxmlformats.org/officeDocument/2006/relationships/hyperlink" Target="mailto:Keystone.Conference.project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2023-09-01T12:34:11Z</dcterms:created>
  <dcterms:modified xsi:type="dcterms:W3CDTF">2023-09-01T12:34:11Z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Publisher for Microsoft 365</vt:lpwstr>
  </property>
</Properties>
</file>